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01" w:rsidRPr="0002766D" w:rsidRDefault="00296301" w:rsidP="0002766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66D">
        <w:rPr>
          <w:rFonts w:ascii="Times New Roman" w:eastAsia="Calibri" w:hAnsi="Times New Roman" w:cs="Times New Roman"/>
          <w:b/>
          <w:sz w:val="32"/>
          <w:szCs w:val="32"/>
        </w:rPr>
        <w:t>РЕЗОЛЮЦИЯ</w:t>
      </w:r>
    </w:p>
    <w:p w:rsidR="00296301" w:rsidRPr="0002766D" w:rsidRDefault="00296301" w:rsidP="0002766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66D">
        <w:rPr>
          <w:rFonts w:ascii="Times New Roman" w:eastAsia="Calibri" w:hAnsi="Times New Roman" w:cs="Times New Roman"/>
          <w:b/>
          <w:sz w:val="32"/>
          <w:szCs w:val="32"/>
        </w:rPr>
        <w:t xml:space="preserve">участников митинга первомайской акции в городе Тюмени под лозунгом «Достойный труд – </w:t>
      </w:r>
      <w:r w:rsidR="000F79C2" w:rsidRPr="0002766D">
        <w:rPr>
          <w:rFonts w:ascii="Times New Roman" w:eastAsia="Calibri" w:hAnsi="Times New Roman" w:cs="Times New Roman"/>
          <w:b/>
          <w:sz w:val="32"/>
          <w:szCs w:val="32"/>
        </w:rPr>
        <w:t>справедливая</w:t>
      </w:r>
      <w:r w:rsidRPr="0002766D">
        <w:rPr>
          <w:rFonts w:ascii="Times New Roman" w:eastAsia="Calibri" w:hAnsi="Times New Roman" w:cs="Times New Roman"/>
          <w:b/>
          <w:sz w:val="32"/>
          <w:szCs w:val="32"/>
        </w:rPr>
        <w:t xml:space="preserve"> зарплата!»</w:t>
      </w:r>
    </w:p>
    <w:p w:rsidR="00296301" w:rsidRPr="0002766D" w:rsidRDefault="00296301" w:rsidP="0002766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66D">
        <w:rPr>
          <w:rFonts w:ascii="Times New Roman" w:eastAsia="Calibri" w:hAnsi="Times New Roman" w:cs="Times New Roman"/>
          <w:b/>
          <w:sz w:val="32"/>
          <w:szCs w:val="32"/>
        </w:rPr>
        <w:t>(Принята 1 мая 201</w:t>
      </w:r>
      <w:r w:rsidR="000F79C2" w:rsidRPr="000276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02766D">
        <w:rPr>
          <w:rFonts w:ascii="Times New Roman" w:eastAsia="Calibri" w:hAnsi="Times New Roman" w:cs="Times New Roman"/>
          <w:b/>
          <w:sz w:val="32"/>
          <w:szCs w:val="32"/>
        </w:rPr>
        <w:t>г.)</w:t>
      </w:r>
    </w:p>
    <w:p w:rsidR="000F79C2" w:rsidRPr="0002766D" w:rsidRDefault="000F79C2" w:rsidP="0002766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79C2" w:rsidRPr="008C54A2" w:rsidRDefault="00E230CF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54A2">
        <w:rPr>
          <w:rFonts w:ascii="Times New Roman" w:eastAsia="Calibri" w:hAnsi="Times New Roman" w:cs="Times New Roman"/>
          <w:sz w:val="30"/>
          <w:szCs w:val="30"/>
        </w:rPr>
        <w:t xml:space="preserve">Участники митинга поддерживают </w:t>
      </w:r>
      <w:r w:rsidR="007664E2" w:rsidRPr="008C54A2">
        <w:rPr>
          <w:rFonts w:ascii="Times New Roman" w:eastAsia="Calibri" w:hAnsi="Times New Roman" w:cs="Times New Roman"/>
          <w:sz w:val="30"/>
          <w:szCs w:val="30"/>
        </w:rPr>
        <w:t xml:space="preserve">  принцип</w:t>
      </w:r>
      <w:r w:rsidR="00474C12" w:rsidRPr="008C54A2">
        <w:rPr>
          <w:rFonts w:ascii="Times New Roman" w:eastAsia="Calibri" w:hAnsi="Times New Roman" w:cs="Times New Roman"/>
          <w:sz w:val="30"/>
          <w:szCs w:val="30"/>
        </w:rPr>
        <w:t>ы</w:t>
      </w:r>
      <w:r w:rsidR="007664E2" w:rsidRPr="008C54A2">
        <w:rPr>
          <w:rFonts w:ascii="Times New Roman" w:eastAsia="Calibri" w:hAnsi="Times New Roman" w:cs="Times New Roman"/>
          <w:sz w:val="30"/>
          <w:szCs w:val="30"/>
        </w:rPr>
        <w:t xml:space="preserve"> достойного труда</w:t>
      </w:r>
      <w:r w:rsidR="00474C12" w:rsidRPr="008C54A2">
        <w:rPr>
          <w:rFonts w:ascii="Times New Roman" w:eastAsia="Calibri" w:hAnsi="Times New Roman" w:cs="Times New Roman"/>
          <w:sz w:val="30"/>
          <w:szCs w:val="30"/>
        </w:rPr>
        <w:t>, сформулированные Федерацией Независимых</w:t>
      </w:r>
      <w:r w:rsidR="007664E2" w:rsidRPr="008C54A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74C12" w:rsidRPr="008C54A2">
        <w:rPr>
          <w:rFonts w:ascii="Times New Roman" w:eastAsia="Calibri" w:hAnsi="Times New Roman" w:cs="Times New Roman"/>
          <w:sz w:val="30"/>
          <w:szCs w:val="30"/>
        </w:rPr>
        <w:t xml:space="preserve">Профсоюзов России </w:t>
      </w:r>
      <w:r w:rsidR="007664E2" w:rsidRPr="008C54A2">
        <w:rPr>
          <w:rFonts w:ascii="Times New Roman" w:eastAsia="Calibri" w:hAnsi="Times New Roman" w:cs="Times New Roman"/>
          <w:sz w:val="30"/>
          <w:szCs w:val="30"/>
        </w:rPr>
        <w:t>как базовой экономической и социальной ценности, обеспечение социальных гарантий, достойной заработной платы и социальной справедливости.</w:t>
      </w:r>
      <w:r w:rsidR="00B716FB" w:rsidRPr="008C54A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664E2" w:rsidRPr="008C54A2" w:rsidRDefault="00474C12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54A2">
        <w:rPr>
          <w:rFonts w:ascii="Times New Roman" w:eastAsia="Calibri" w:hAnsi="Times New Roman" w:cs="Times New Roman"/>
          <w:sz w:val="30"/>
          <w:szCs w:val="30"/>
        </w:rPr>
        <w:t>Отмечают, что н</w:t>
      </w:r>
      <w:r w:rsidR="007664E2" w:rsidRPr="008C54A2">
        <w:rPr>
          <w:rFonts w:ascii="Times New Roman" w:eastAsia="Calibri" w:hAnsi="Times New Roman" w:cs="Times New Roman"/>
          <w:sz w:val="30"/>
          <w:szCs w:val="30"/>
        </w:rPr>
        <w:t>аблюдается тенденция ухудшения динамики экономического развития страны. Один из существенных ограничителей экономического роста сегодня – негативные факторы в развитии человеческого капитала, нарастание дефицита квалифицированных кадров. Около 50 процентов совокупного фонда оплаты труда</w:t>
      </w:r>
      <w:r w:rsidR="00384F95" w:rsidRPr="008C54A2">
        <w:rPr>
          <w:rFonts w:ascii="Times New Roman" w:eastAsia="Calibri" w:hAnsi="Times New Roman" w:cs="Times New Roman"/>
          <w:sz w:val="30"/>
          <w:szCs w:val="30"/>
        </w:rPr>
        <w:t xml:space="preserve"> приходится на 20 процентов работников (в основном финансовой сферы и управленческого персонала высшего звена).</w:t>
      </w:r>
    </w:p>
    <w:p w:rsidR="00384F95" w:rsidRPr="008C54A2" w:rsidRDefault="00384F95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54A2">
        <w:rPr>
          <w:rFonts w:ascii="Times New Roman" w:eastAsia="Calibri" w:hAnsi="Times New Roman" w:cs="Times New Roman"/>
          <w:sz w:val="30"/>
          <w:szCs w:val="30"/>
        </w:rPr>
        <w:t>В стране 8% работников получают заработную плату ниже прожиточного минимума трудоспособного населения, который является границей физиологического выживания человека. При этом минимальный размер оплаты труда (МРОТ) составляет</w:t>
      </w:r>
      <w:r w:rsidR="00AA1E3F" w:rsidRPr="008C54A2">
        <w:rPr>
          <w:rFonts w:ascii="Times New Roman" w:eastAsia="Calibri" w:hAnsi="Times New Roman" w:cs="Times New Roman"/>
          <w:sz w:val="30"/>
          <w:szCs w:val="30"/>
        </w:rPr>
        <w:t xml:space="preserve"> в России</w:t>
      </w:r>
      <w:r w:rsidRPr="008C54A2">
        <w:rPr>
          <w:rFonts w:ascii="Times New Roman" w:eastAsia="Calibri" w:hAnsi="Times New Roman" w:cs="Times New Roman"/>
          <w:sz w:val="30"/>
          <w:szCs w:val="30"/>
        </w:rPr>
        <w:t xml:space="preserve"> всего лишь 6</w:t>
      </w:r>
      <w:r w:rsidR="00714CA1" w:rsidRPr="008C54A2">
        <w:rPr>
          <w:rFonts w:ascii="Times New Roman" w:eastAsia="Calibri" w:hAnsi="Times New Roman" w:cs="Times New Roman"/>
          <w:sz w:val="30"/>
          <w:szCs w:val="30"/>
        </w:rPr>
        <w:t>5,9</w:t>
      </w:r>
      <w:r w:rsidRPr="008C54A2">
        <w:rPr>
          <w:rFonts w:ascii="Times New Roman" w:eastAsia="Calibri" w:hAnsi="Times New Roman" w:cs="Times New Roman"/>
          <w:sz w:val="30"/>
          <w:szCs w:val="30"/>
        </w:rPr>
        <w:t>%</w:t>
      </w:r>
      <w:r w:rsidR="00AA1E3F" w:rsidRPr="008C54A2">
        <w:rPr>
          <w:rFonts w:ascii="Times New Roman" w:eastAsia="Calibri" w:hAnsi="Times New Roman" w:cs="Times New Roman"/>
          <w:sz w:val="30"/>
          <w:szCs w:val="30"/>
        </w:rPr>
        <w:t>, Тюменской области в бюджетной сфере 68%</w:t>
      </w:r>
      <w:r w:rsidRPr="008C54A2">
        <w:rPr>
          <w:rFonts w:ascii="Times New Roman" w:eastAsia="Calibri" w:hAnsi="Times New Roman" w:cs="Times New Roman"/>
          <w:sz w:val="30"/>
          <w:szCs w:val="30"/>
        </w:rPr>
        <w:t xml:space="preserve"> от прожиточного минимума, то есть он не позволяет выжить даже работнику, не говоря уже о членах его семьи.</w:t>
      </w:r>
    </w:p>
    <w:p w:rsidR="00AA1E3F" w:rsidRPr="008C54A2" w:rsidRDefault="00AA1E3F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54A2">
        <w:rPr>
          <w:rFonts w:ascii="Times New Roman" w:eastAsia="Calibri" w:hAnsi="Times New Roman" w:cs="Times New Roman"/>
          <w:sz w:val="30"/>
          <w:szCs w:val="30"/>
        </w:rPr>
        <w:t>МРОТ должен гарантированно обеспечивать простое воспроизводство рабочей силы без семейной нагрузки. Базой для установления МРОТ должен стать минимальный восстановительный потребительский бюджет, а прожиточный минимум применяться для установления размеров социальных пособий</w:t>
      </w:r>
      <w:r w:rsidR="00B97504" w:rsidRPr="008C54A2">
        <w:rPr>
          <w:rFonts w:ascii="Times New Roman" w:eastAsia="Calibri" w:hAnsi="Times New Roman" w:cs="Times New Roman"/>
          <w:sz w:val="30"/>
          <w:szCs w:val="30"/>
        </w:rPr>
        <w:t>. Минимальный восстановительный потребительский бюджет работающего человека должен составлять сегодня 20 тысяч рублей, т. е. в 2,5 раза выше существующего прожиточного минимума. Таким же должен быть и минимальный размер оплаты труда.</w:t>
      </w:r>
    </w:p>
    <w:p w:rsidR="00B97504" w:rsidRPr="008C54A2" w:rsidRDefault="00B97504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54A2">
        <w:rPr>
          <w:rFonts w:ascii="Times New Roman" w:eastAsia="Calibri" w:hAnsi="Times New Roman" w:cs="Times New Roman"/>
          <w:sz w:val="30"/>
          <w:szCs w:val="30"/>
        </w:rPr>
        <w:t>В 2013 году 50 процентов населения Тюменской области имели доходы не более 20 тысяч рублей.</w:t>
      </w:r>
    </w:p>
    <w:p w:rsidR="00B247B4" w:rsidRPr="008C54A2" w:rsidRDefault="00B247B4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В Тюменской области у 394,6 тыс. человек (11,4% от экономически активного населения) денежные доходы ниже величины прожиточного минимума.</w:t>
      </w:r>
    </w:p>
    <w:p w:rsidR="00714CA1" w:rsidRPr="008C54A2" w:rsidRDefault="00714CA1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современной России в целом цена труда абсолютна несправедлива.</w:t>
      </w:r>
    </w:p>
    <w:p w:rsidR="002A032E" w:rsidRPr="008C54A2" w:rsidRDefault="002A032E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Работодатели продолжают рассматривать заработную плату как издержки производства</w:t>
      </w:r>
      <w:r w:rsidR="002C76A0"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продолжают говорить обществу, что дешёвый труд наше конкурентное преимущество.</w:t>
      </w:r>
    </w:p>
    <w:p w:rsidR="00714CA1" w:rsidRPr="008C54A2" w:rsidRDefault="00714CA1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Почти две трети наемных работников оплачиваются по цене ниже «себестоимост</w:t>
      </w:r>
      <w:r w:rsidR="00C76123"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рабочей силы».</w:t>
      </w:r>
    </w:p>
    <w:p w:rsidR="00714CA1" w:rsidRPr="008C54A2" w:rsidRDefault="00714CA1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Низкая цена труда ведет к сокращению предложения рабочей силы, и к снижению</w:t>
      </w:r>
      <w:r w:rsidR="00787D01"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качества, и, в конечном счете, к деградации структуры экономики.</w:t>
      </w:r>
    </w:p>
    <w:p w:rsidR="00787D01" w:rsidRPr="008C54A2" w:rsidRDefault="00787D01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 на дешевый труд губителен для нашей страны.</w:t>
      </w:r>
    </w:p>
    <w:p w:rsidR="00C76123" w:rsidRPr="008C54A2" w:rsidRDefault="00C76123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>Часть работодателей склонна решать проблемы собственников организаций за счет работников: сокращая занятость, уменьшая социальный пакет, привлекая более дешевых работников-мигрантов, используя заемный труд и другие схемы, позволяющие обойтись без гарантий, установленных Трудовым кодексом Российской Федерации.</w:t>
      </w:r>
    </w:p>
    <w:p w:rsidR="002610E9" w:rsidRPr="008C54A2" w:rsidRDefault="002610E9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Деньги, которые должны идти на повышение зарплаты просто присваиваются работодателями как дополнительная прибавочная стоимость, позволяющая им решать какие-то свои личные проблемы.</w:t>
      </w:r>
    </w:p>
    <w:p w:rsidR="00B247B4" w:rsidRPr="008C54A2" w:rsidRDefault="00B247B4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>Политика сдерживания роста зарплаты препятствует наполнению пенсионной системы, лишает работников возможности участвовать в формировании добровольных пенсионных накоплений.</w:t>
      </w:r>
    </w:p>
    <w:p w:rsidR="00B247B4" w:rsidRPr="008C54A2" w:rsidRDefault="00B247B4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>Размеры пенсий не соответствуют требованиям Конвенций № 102, № 128, которые определяют размер выплачиваемой пенсии не ниже 40 процентов утраченного заработка. Большая часть пенсионеров живет ниже черты бедности.</w:t>
      </w:r>
    </w:p>
    <w:p w:rsidR="00C76123" w:rsidRPr="008C54A2" w:rsidRDefault="00B247B4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>Цены на основные товары потребительского спроса, лекарства неуклонно</w:t>
      </w:r>
      <w:r w:rsidR="00CA5338"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>растут. Повсеместный рост тарифов на жилищно-коммунальные услуги отрицательно влияет на благосостояние жителей.</w:t>
      </w:r>
    </w:p>
    <w:p w:rsidR="00B247B4" w:rsidRPr="008C54A2" w:rsidRDefault="00C76123" w:rsidP="0002766D">
      <w:pPr>
        <w:suppressAutoHyphens/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Правительством Российской Федерации запланировано введение социальных норм потребления коммунальных услуг, в соответствии с которыми население России должно платить по повышенным ценам </w:t>
      </w: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>(тарифам) за потребление коммунальных ресурсов сверх установленных норм.</w:t>
      </w:r>
      <w:r w:rsidR="00B247B4"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296301" w:rsidRPr="008C54A2" w:rsidRDefault="00C76123" w:rsidP="000276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</w:t>
      </w:r>
      <w:r w:rsidR="00296301"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против сдерживания роста оплаты труда и выступа</w:t>
      </w: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="00296301"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обеспечение достойной оплаты за труд в соответствии с гарантиями, установленными Конституцией и Трудовым кодексом Российской Федерации.</w:t>
      </w:r>
    </w:p>
    <w:p w:rsidR="00296301" w:rsidRPr="0002766D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2766D">
        <w:rPr>
          <w:rFonts w:ascii="Times New Roman" w:eastAsia="Calibri" w:hAnsi="Times New Roman" w:cs="Times New Roman"/>
          <w:b/>
          <w:sz w:val="32"/>
          <w:szCs w:val="32"/>
        </w:rPr>
        <w:t>Участники митинга, трудящиеся города Тюмени, Тюменское межрегиональное объединение организаций профсоюзов требуют:</w:t>
      </w:r>
    </w:p>
    <w:p w:rsidR="00296301" w:rsidRPr="0002766D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96301" w:rsidRPr="0002766D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276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От Правительства Российской Федерации, Государственной Думы Федерального Собрания Российской Федерации:</w:t>
      </w:r>
    </w:p>
    <w:p w:rsidR="00296301" w:rsidRPr="0002766D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296301" w:rsidRPr="008C54A2" w:rsidRDefault="00296301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54A2">
        <w:rPr>
          <w:rFonts w:ascii="Times New Roman" w:eastAsia="Calibri" w:hAnsi="Times New Roman" w:cs="Times New Roman"/>
          <w:sz w:val="30"/>
          <w:szCs w:val="30"/>
        </w:rPr>
        <w:t>Установить в Российской Федерации минимальный размер оплаты труда на уровне прожиточного минимума трудоспособного населения с дальнейшим его увеличением темпами выше инфляции.</w:t>
      </w:r>
    </w:p>
    <w:p w:rsidR="00296301" w:rsidRPr="008C54A2" w:rsidRDefault="00296301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54A2">
        <w:rPr>
          <w:rFonts w:ascii="Times New Roman" w:eastAsia="Calibri" w:hAnsi="Times New Roman" w:cs="Times New Roman"/>
          <w:sz w:val="30"/>
          <w:szCs w:val="30"/>
        </w:rPr>
        <w:t>Установить законодательно минимальный размер оплаты труда как величину, не включающую доплаты и надбавки, премии и другие компенсационные и социальные выплаты.</w:t>
      </w:r>
    </w:p>
    <w:p w:rsidR="00296301" w:rsidRPr="008C54A2" w:rsidRDefault="00296301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Установить законодательно тарифной часть заработной платы не ниже минимального размера оплаты труда, установленного федеральным законом</w:t>
      </w:r>
      <w:r w:rsidR="0034323A"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56094" w:rsidRPr="008C54A2" w:rsidRDefault="00556094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Исключить из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привлекательности, утвержденного Председателем Правительства Российской Федерации 11 ноября 2013 года № 6732п-П9 (о замораживании индексации зарплат и иных выплат работникам инфраструктурных компаний в 2014 году) как нарушающего обязательства действующих отраслевых соглашений.</w:t>
      </w:r>
    </w:p>
    <w:p w:rsidR="0034323A" w:rsidRPr="008C54A2" w:rsidRDefault="0034323A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Принять закон о минимальном восстановительном потребительском бюджете. </w:t>
      </w:r>
    </w:p>
    <w:p w:rsidR="0034323A" w:rsidRPr="008C54A2" w:rsidRDefault="0034323A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Ратифицировать </w:t>
      </w:r>
      <w:r w:rsidRPr="008C54A2">
        <w:rPr>
          <w:rFonts w:ascii="Times New Roman" w:eastAsia="Times New Roman" w:hAnsi="Times New Roman" w:cs="Times New Roman"/>
          <w:sz w:val="30"/>
          <w:szCs w:val="30"/>
          <w:lang w:eastAsia="ar-SA"/>
        </w:rPr>
        <w:t>Конвенцию № 102, № 128, которые определяют размер выплачиваемой пенсии не ниже 40 процентов утраченного заработка.</w:t>
      </w:r>
    </w:p>
    <w:p w:rsidR="00C76123" w:rsidRPr="008C54A2" w:rsidRDefault="00C76123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Проводить взвешенную тарифную политику, направленную на повышение уровня жизни населения.</w:t>
      </w:r>
    </w:p>
    <w:p w:rsidR="008C54A2" w:rsidRPr="008C54A2" w:rsidRDefault="008C54A2" w:rsidP="0002766D">
      <w:pPr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допустить разграничения имущества санаторно-курортных и оздоровительных учреждений Крыма и передать </w:t>
      </w:r>
      <w:r w:rsidR="00E14F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</w:t>
      </w:r>
      <w:bookmarkStart w:id="0" w:name="_GoBack"/>
      <w:bookmarkEnd w:id="0"/>
      <w:r w:rsidRPr="008C5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сферу управления Правительства Российской Федерации.</w:t>
      </w:r>
      <w:r w:rsidR="00315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Обеспечить беспрепятственный доступ ко всем пляжам, исключая лишь пляжи санаториев и детских лагерей. </w:t>
      </w:r>
    </w:p>
    <w:p w:rsidR="00296301" w:rsidRPr="0002766D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2766D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296301" w:rsidRPr="0002766D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2766D">
        <w:rPr>
          <w:rFonts w:ascii="Times New Roman" w:eastAsia="Calibri" w:hAnsi="Times New Roman" w:cs="Times New Roman"/>
          <w:b/>
          <w:sz w:val="32"/>
          <w:szCs w:val="32"/>
          <w:u w:val="single"/>
        </w:rPr>
        <w:t>От исполнительной и законодательной власти Тюменской области, работодателей:</w:t>
      </w:r>
    </w:p>
    <w:p w:rsidR="00296301" w:rsidRPr="0002766D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96301" w:rsidRPr="000E6A58" w:rsidRDefault="000E6A58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>1</w:t>
      </w:r>
      <w:r w:rsidR="00296301" w:rsidRPr="0002766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296301" w:rsidRPr="000E6A58">
        <w:rPr>
          <w:rFonts w:ascii="Times New Roman" w:eastAsia="Calibri" w:hAnsi="Times New Roman" w:cs="Times New Roman"/>
          <w:sz w:val="30"/>
          <w:szCs w:val="30"/>
        </w:rPr>
        <w:t>Установить в Тюменской области минимальную месячную заработную плату на уровне не ниже прожиточного минимума трудоспособного населения</w:t>
      </w:r>
      <w:r w:rsidR="0034323A" w:rsidRPr="000E6A58">
        <w:rPr>
          <w:rFonts w:ascii="Times New Roman" w:eastAsia="Calibri" w:hAnsi="Times New Roman" w:cs="Times New Roman"/>
          <w:sz w:val="30"/>
          <w:szCs w:val="30"/>
        </w:rPr>
        <w:t xml:space="preserve"> для работников бюджетного сектора экономики</w:t>
      </w:r>
      <w:r w:rsidR="00296301" w:rsidRPr="000E6A58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96301" w:rsidRPr="000E6A58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>2. Своевременно и в полном объеме индексировать оплату труда работников.</w:t>
      </w:r>
    </w:p>
    <w:p w:rsidR="0034323A" w:rsidRPr="000E6A58" w:rsidRDefault="0034323A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3. Разработать механизм индексации заработной платы </w:t>
      </w:r>
      <w:r w:rsidR="00C06AC7" w:rsidRPr="000E6A58">
        <w:rPr>
          <w:rFonts w:ascii="Times New Roman" w:eastAsia="Calibri" w:hAnsi="Times New Roman" w:cs="Times New Roman"/>
          <w:sz w:val="30"/>
          <w:szCs w:val="30"/>
        </w:rPr>
        <w:t>работников бюджетной сферы в соответствии ростом потребительских цен на товары и услуги в Тюменской области.</w:t>
      </w:r>
    </w:p>
    <w:p w:rsidR="00296301" w:rsidRPr="000E6A58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4. Устанавливать цены (тарифы) на услуги естественных монополий и ЖКХ, соизмеряя их повышение с динамикой денежных доходов населения. </w:t>
      </w:r>
    </w:p>
    <w:p w:rsidR="00C06AC7" w:rsidRPr="000E6A58" w:rsidRDefault="00C06AC7" w:rsidP="0002766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>5.</w:t>
      </w:r>
      <w:r w:rsidRPr="000E6A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Принять закон Тюменской области о минимальном восстановительном потребительском бюджете. </w:t>
      </w:r>
    </w:p>
    <w:p w:rsidR="00C06AC7" w:rsidRDefault="00C06AC7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E6A58" w:rsidRPr="000E6A58" w:rsidRDefault="000E6A58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96301" w:rsidRPr="008C54A2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4A2">
        <w:rPr>
          <w:rFonts w:ascii="Times New Roman" w:eastAsia="Calibri" w:hAnsi="Times New Roman" w:cs="Times New Roman"/>
          <w:sz w:val="28"/>
          <w:szCs w:val="28"/>
        </w:rPr>
        <w:t>По поручению участников митинга:</w:t>
      </w:r>
    </w:p>
    <w:p w:rsidR="00296301" w:rsidRPr="008C54A2" w:rsidRDefault="00296301" w:rsidP="000276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301" w:rsidRPr="000E6A58" w:rsidRDefault="00296301" w:rsidP="0002766D">
      <w:pPr>
        <w:spacing w:after="0" w:line="276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>Председатель ТМООП</w:t>
      </w:r>
    </w:p>
    <w:p w:rsidR="00665462" w:rsidRPr="0002766D" w:rsidRDefault="00296301" w:rsidP="0002766D">
      <w:pPr>
        <w:spacing w:after="0" w:line="276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«Тюменский </w:t>
      </w:r>
      <w:proofErr w:type="spellStart"/>
      <w:proofErr w:type="gramStart"/>
      <w:r w:rsidRPr="000E6A58">
        <w:rPr>
          <w:rFonts w:ascii="Times New Roman" w:eastAsia="Calibri" w:hAnsi="Times New Roman" w:cs="Times New Roman"/>
          <w:sz w:val="30"/>
          <w:szCs w:val="30"/>
        </w:rPr>
        <w:t>облсовпроф</w:t>
      </w:r>
      <w:proofErr w:type="spellEnd"/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»   </w:t>
      </w:r>
      <w:proofErr w:type="gramEnd"/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 w:rsidR="00C06AC7" w:rsidRPr="000E6A58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 w:rsidRPr="000E6A58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proofErr w:type="spellStart"/>
      <w:r w:rsidRPr="000E6A58">
        <w:rPr>
          <w:rFonts w:ascii="Times New Roman" w:eastAsia="Calibri" w:hAnsi="Times New Roman" w:cs="Times New Roman"/>
          <w:sz w:val="30"/>
          <w:szCs w:val="30"/>
        </w:rPr>
        <w:t>М.Н.Кивацкий</w:t>
      </w:r>
      <w:proofErr w:type="spellEnd"/>
      <w:r w:rsidRPr="0002766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sectPr w:rsidR="00665462" w:rsidRPr="0002766D" w:rsidSect="000E6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A7" w:rsidRDefault="00F466A7">
      <w:pPr>
        <w:spacing w:after="0" w:line="240" w:lineRule="auto"/>
      </w:pPr>
      <w:r>
        <w:separator/>
      </w:r>
    </w:p>
  </w:endnote>
  <w:endnote w:type="continuationSeparator" w:id="0">
    <w:p w:rsidR="00F466A7" w:rsidRDefault="00F4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E6" w:rsidRDefault="00F46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E6" w:rsidRDefault="00F46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E6" w:rsidRDefault="00F46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A7" w:rsidRDefault="00F466A7">
      <w:pPr>
        <w:spacing w:after="0" w:line="240" w:lineRule="auto"/>
      </w:pPr>
      <w:r>
        <w:separator/>
      </w:r>
    </w:p>
  </w:footnote>
  <w:footnote w:type="continuationSeparator" w:id="0">
    <w:p w:rsidR="00F466A7" w:rsidRDefault="00F4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E6" w:rsidRDefault="00F46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E6" w:rsidRDefault="0029630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F8F">
      <w:rPr>
        <w:noProof/>
      </w:rPr>
      <w:t>4</w:t>
    </w:r>
    <w:r>
      <w:fldChar w:fldCharType="end"/>
    </w:r>
  </w:p>
  <w:p w:rsidR="005700E6" w:rsidRDefault="00F46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E6" w:rsidRDefault="00F466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60804"/>
    <w:multiLevelType w:val="hybridMultilevel"/>
    <w:tmpl w:val="8FD08AD0"/>
    <w:lvl w:ilvl="0" w:tplc="0FB050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1"/>
    <w:rsid w:val="0002766D"/>
    <w:rsid w:val="000B3CAE"/>
    <w:rsid w:val="000E6A58"/>
    <w:rsid w:val="000F79C2"/>
    <w:rsid w:val="0010480C"/>
    <w:rsid w:val="0013193A"/>
    <w:rsid w:val="002610E9"/>
    <w:rsid w:val="00296301"/>
    <w:rsid w:val="002A032E"/>
    <w:rsid w:val="002C76A0"/>
    <w:rsid w:val="00315140"/>
    <w:rsid w:val="003359C4"/>
    <w:rsid w:val="0034323A"/>
    <w:rsid w:val="00357632"/>
    <w:rsid w:val="00384F95"/>
    <w:rsid w:val="00393B83"/>
    <w:rsid w:val="00474C12"/>
    <w:rsid w:val="0048083C"/>
    <w:rsid w:val="004C0EE1"/>
    <w:rsid w:val="004D4443"/>
    <w:rsid w:val="00523830"/>
    <w:rsid w:val="0053119F"/>
    <w:rsid w:val="00556094"/>
    <w:rsid w:val="00665462"/>
    <w:rsid w:val="00696234"/>
    <w:rsid w:val="00714CA1"/>
    <w:rsid w:val="007664E2"/>
    <w:rsid w:val="00787D01"/>
    <w:rsid w:val="00806953"/>
    <w:rsid w:val="008C54A2"/>
    <w:rsid w:val="00925AF7"/>
    <w:rsid w:val="009A1057"/>
    <w:rsid w:val="00A246C8"/>
    <w:rsid w:val="00AA1E3F"/>
    <w:rsid w:val="00B05121"/>
    <w:rsid w:val="00B247B4"/>
    <w:rsid w:val="00B716FB"/>
    <w:rsid w:val="00B85565"/>
    <w:rsid w:val="00B97504"/>
    <w:rsid w:val="00BB6552"/>
    <w:rsid w:val="00C06AC7"/>
    <w:rsid w:val="00C76123"/>
    <w:rsid w:val="00CA5338"/>
    <w:rsid w:val="00D37951"/>
    <w:rsid w:val="00D91774"/>
    <w:rsid w:val="00E07F9B"/>
    <w:rsid w:val="00E14F8F"/>
    <w:rsid w:val="00E230CF"/>
    <w:rsid w:val="00ED4B12"/>
    <w:rsid w:val="00F466A7"/>
    <w:rsid w:val="00FA69BD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E9D2-1783-4CC1-A509-3B152EB5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01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9630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296301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96301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3432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2014-05-05T09:11:00Z</cp:lastPrinted>
  <dcterms:created xsi:type="dcterms:W3CDTF">2014-04-17T04:25:00Z</dcterms:created>
  <dcterms:modified xsi:type="dcterms:W3CDTF">2014-05-05T09:29:00Z</dcterms:modified>
</cp:coreProperties>
</file>