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0B0" w:rsidRPr="0037083B" w:rsidRDefault="00B230B0" w:rsidP="00B8323A">
      <w:pPr>
        <w:pStyle w:val="1"/>
        <w:ind w:right="-2"/>
        <w:jc w:val="center"/>
        <w:rPr>
          <w:sz w:val="22"/>
          <w:szCs w:val="22"/>
        </w:rPr>
      </w:pPr>
      <w:bookmarkStart w:id="0" w:name="post17_1"/>
      <w:bookmarkStart w:id="1" w:name="_GoBack"/>
      <w:bookmarkEnd w:id="1"/>
      <w:r w:rsidRPr="0037083B">
        <w:rPr>
          <w:color w:val="000000"/>
          <w:sz w:val="22"/>
          <w:szCs w:val="22"/>
        </w:rPr>
        <w:t>Общероссийский профсоюз работников природноресурсного комплекса РФ (Росприродсоюз)</w:t>
      </w:r>
      <w:bookmarkEnd w:id="0"/>
    </w:p>
    <w:p w:rsidR="00B230B0" w:rsidRPr="006C771F" w:rsidRDefault="00B230B0" w:rsidP="00B8323A">
      <w:pPr>
        <w:pStyle w:val="2"/>
        <w:ind w:right="-2"/>
        <w:jc w:val="center"/>
        <w:rPr>
          <w:szCs w:val="24"/>
        </w:rPr>
      </w:pPr>
      <w:proofErr w:type="gramStart"/>
      <w:r w:rsidRPr="006C771F">
        <w:rPr>
          <w:szCs w:val="24"/>
        </w:rPr>
        <w:t>ЗАПАДНО-СИБИРСКАЯ</w:t>
      </w:r>
      <w:proofErr w:type="gramEnd"/>
      <w:r w:rsidRPr="006C771F">
        <w:rPr>
          <w:szCs w:val="24"/>
        </w:rPr>
        <w:t xml:space="preserve"> ТЕРРИТОРИАЛЬНАЯ ОРГАНИЗАЦИЯ РОСПРИРОДСОЮЗА</w:t>
      </w:r>
      <w:r w:rsidR="00C270E0" w:rsidRPr="006C771F">
        <w:rPr>
          <w:szCs w:val="24"/>
        </w:rPr>
        <w:t xml:space="preserve"> (ЗАПСИБТОР)</w:t>
      </w:r>
    </w:p>
    <w:p w:rsidR="00B230B0" w:rsidRPr="006C771F" w:rsidRDefault="00B230B0" w:rsidP="00B8323A">
      <w:pPr>
        <w:ind w:right="-2"/>
        <w:jc w:val="center"/>
        <w:rPr>
          <w:sz w:val="24"/>
          <w:szCs w:val="24"/>
        </w:rPr>
      </w:pPr>
    </w:p>
    <w:p w:rsidR="00B230B0" w:rsidRPr="006C771F" w:rsidRDefault="00B230B0" w:rsidP="00B8323A">
      <w:pPr>
        <w:pStyle w:val="5"/>
        <w:ind w:right="-2" w:firstLine="0"/>
        <w:rPr>
          <w:sz w:val="24"/>
          <w:szCs w:val="24"/>
        </w:rPr>
      </w:pPr>
      <w:r w:rsidRPr="006C771F">
        <w:rPr>
          <w:sz w:val="24"/>
          <w:szCs w:val="24"/>
        </w:rPr>
        <w:t>КОНФЕРЕНЦИЯ</w:t>
      </w:r>
    </w:p>
    <w:p w:rsidR="00B230B0" w:rsidRPr="006C771F" w:rsidRDefault="00B230B0" w:rsidP="00B8323A">
      <w:pPr>
        <w:ind w:right="-2"/>
        <w:jc w:val="center"/>
        <w:rPr>
          <w:sz w:val="24"/>
          <w:szCs w:val="24"/>
        </w:rPr>
      </w:pPr>
    </w:p>
    <w:p w:rsidR="00B230B0" w:rsidRPr="006C771F" w:rsidRDefault="00B230B0" w:rsidP="00B8323A">
      <w:pPr>
        <w:pStyle w:val="7"/>
        <w:ind w:right="-2"/>
        <w:rPr>
          <w:szCs w:val="24"/>
        </w:rPr>
      </w:pPr>
      <w:r w:rsidRPr="006C771F">
        <w:rPr>
          <w:b/>
          <w:bCs/>
          <w:szCs w:val="24"/>
        </w:rPr>
        <w:t>ПОСТАНОВЛЕНИЕ</w:t>
      </w:r>
    </w:p>
    <w:p w:rsidR="00B230B0" w:rsidRPr="004915D2" w:rsidRDefault="004915D2" w:rsidP="00B8323A">
      <w:pPr>
        <w:pStyle w:val="7"/>
        <w:ind w:right="-2"/>
        <w:rPr>
          <w:b/>
          <w:i/>
          <w:szCs w:val="24"/>
        </w:rPr>
      </w:pPr>
      <w:r w:rsidRPr="004915D2">
        <w:rPr>
          <w:b/>
          <w:i/>
          <w:szCs w:val="24"/>
          <w:lang w:val="en-US"/>
        </w:rPr>
        <w:t>(</w:t>
      </w:r>
      <w:r w:rsidRPr="004915D2">
        <w:rPr>
          <w:b/>
          <w:i/>
          <w:szCs w:val="24"/>
        </w:rPr>
        <w:t>Сокращённый вариант</w:t>
      </w:r>
      <w:r w:rsidRPr="004915D2">
        <w:rPr>
          <w:b/>
          <w:i/>
          <w:szCs w:val="24"/>
          <w:lang w:val="en-US"/>
        </w:rPr>
        <w:t>)</w:t>
      </w:r>
      <w:r w:rsidR="00B230B0" w:rsidRPr="004915D2">
        <w:rPr>
          <w:b/>
          <w:i/>
          <w:szCs w:val="24"/>
        </w:rPr>
        <w:t> </w:t>
      </w:r>
    </w:p>
    <w:p w:rsidR="004915D2" w:rsidRPr="004915D2" w:rsidRDefault="004915D2" w:rsidP="004915D2"/>
    <w:p w:rsidR="00B230B0" w:rsidRPr="00E3682F" w:rsidRDefault="00B230B0" w:rsidP="00B8323A">
      <w:pPr>
        <w:pStyle w:val="7"/>
        <w:ind w:right="-2"/>
        <w:rPr>
          <w:szCs w:val="24"/>
        </w:rPr>
      </w:pPr>
      <w:r w:rsidRPr="006C771F">
        <w:rPr>
          <w:szCs w:val="24"/>
        </w:rPr>
        <w:t>25 ноября 20</w:t>
      </w:r>
      <w:r w:rsidR="00E3682F">
        <w:rPr>
          <w:szCs w:val="24"/>
        </w:rPr>
        <w:t>2</w:t>
      </w:r>
      <w:r w:rsidR="002C57FF">
        <w:rPr>
          <w:szCs w:val="24"/>
        </w:rPr>
        <w:t>5</w:t>
      </w:r>
      <w:r w:rsidRPr="006C771F">
        <w:rPr>
          <w:szCs w:val="24"/>
        </w:rPr>
        <w:t xml:space="preserve"> г.            </w:t>
      </w:r>
      <w:r w:rsidRPr="00874435">
        <w:rPr>
          <w:szCs w:val="24"/>
        </w:rPr>
        <w:t xml:space="preserve">                       </w:t>
      </w:r>
      <w:r w:rsidRPr="006C771F">
        <w:rPr>
          <w:szCs w:val="24"/>
        </w:rPr>
        <w:t>    г</w:t>
      </w:r>
      <w:proofErr w:type="gramStart"/>
      <w:r w:rsidRPr="006C771F">
        <w:rPr>
          <w:szCs w:val="24"/>
        </w:rPr>
        <w:t>.Т</w:t>
      </w:r>
      <w:proofErr w:type="gramEnd"/>
      <w:r w:rsidRPr="006C771F">
        <w:rPr>
          <w:szCs w:val="24"/>
        </w:rPr>
        <w:t>юмень               </w:t>
      </w:r>
      <w:r w:rsidRPr="00874435">
        <w:rPr>
          <w:szCs w:val="24"/>
        </w:rPr>
        <w:t xml:space="preserve">         </w:t>
      </w:r>
      <w:r w:rsidRPr="006C771F">
        <w:rPr>
          <w:szCs w:val="24"/>
        </w:rPr>
        <w:t xml:space="preserve">                            №  </w:t>
      </w:r>
      <w:r w:rsidR="002C57FF">
        <w:rPr>
          <w:szCs w:val="24"/>
        </w:rPr>
        <w:t>20</w:t>
      </w:r>
      <w:r w:rsidRPr="006C771F">
        <w:rPr>
          <w:szCs w:val="24"/>
        </w:rPr>
        <w:t>-</w:t>
      </w:r>
      <w:r w:rsidR="002C57FF">
        <w:rPr>
          <w:szCs w:val="24"/>
        </w:rPr>
        <w:t>1</w:t>
      </w:r>
    </w:p>
    <w:p w:rsidR="00B230B0" w:rsidRPr="006C771F" w:rsidRDefault="00B230B0" w:rsidP="00B8323A">
      <w:pPr>
        <w:ind w:right="-2" w:firstLine="720"/>
        <w:jc w:val="center"/>
        <w:rPr>
          <w:sz w:val="24"/>
          <w:szCs w:val="24"/>
        </w:rPr>
      </w:pPr>
      <w:r w:rsidRPr="006C771F">
        <w:rPr>
          <w:sz w:val="24"/>
          <w:szCs w:val="24"/>
        </w:rPr>
        <w:t> </w:t>
      </w:r>
    </w:p>
    <w:p w:rsidR="00B230B0" w:rsidRPr="006C771F" w:rsidRDefault="00B230B0" w:rsidP="00874435">
      <w:pPr>
        <w:ind w:left="3686"/>
        <w:rPr>
          <w:sz w:val="24"/>
          <w:szCs w:val="24"/>
        </w:rPr>
      </w:pPr>
      <w:r w:rsidRPr="006C771F">
        <w:rPr>
          <w:sz w:val="24"/>
          <w:szCs w:val="24"/>
        </w:rPr>
        <w:t>Отчет о раб</w:t>
      </w:r>
      <w:r w:rsidR="00874435">
        <w:rPr>
          <w:sz w:val="24"/>
          <w:szCs w:val="24"/>
        </w:rPr>
        <w:t>оте территориального комитета  </w:t>
      </w:r>
      <w:r w:rsidRPr="006C771F">
        <w:rPr>
          <w:sz w:val="24"/>
          <w:szCs w:val="24"/>
        </w:rPr>
        <w:t>Западно-Сибирской территориальной организации Росприродс</w:t>
      </w:r>
      <w:r w:rsidRPr="006C771F">
        <w:rPr>
          <w:sz w:val="24"/>
          <w:szCs w:val="24"/>
        </w:rPr>
        <w:t>о</w:t>
      </w:r>
      <w:r w:rsidRPr="006C771F">
        <w:rPr>
          <w:sz w:val="24"/>
          <w:szCs w:val="24"/>
        </w:rPr>
        <w:t xml:space="preserve">юза за период </w:t>
      </w:r>
      <w:r w:rsidR="00874435">
        <w:rPr>
          <w:sz w:val="24"/>
          <w:szCs w:val="24"/>
        </w:rPr>
        <w:t xml:space="preserve"> </w:t>
      </w:r>
      <w:r w:rsidRPr="006C771F">
        <w:rPr>
          <w:sz w:val="24"/>
          <w:szCs w:val="24"/>
        </w:rPr>
        <w:t>с ноября 20</w:t>
      </w:r>
      <w:r w:rsidR="002C57FF">
        <w:rPr>
          <w:sz w:val="24"/>
          <w:szCs w:val="24"/>
        </w:rPr>
        <w:t>20</w:t>
      </w:r>
      <w:r w:rsidR="00EC602E" w:rsidRPr="006C771F">
        <w:rPr>
          <w:sz w:val="24"/>
          <w:szCs w:val="24"/>
        </w:rPr>
        <w:t xml:space="preserve"> </w:t>
      </w:r>
      <w:r w:rsidRPr="006C771F">
        <w:rPr>
          <w:sz w:val="24"/>
          <w:szCs w:val="24"/>
        </w:rPr>
        <w:t>г</w:t>
      </w:r>
      <w:r w:rsidR="00EC602E" w:rsidRPr="006C771F">
        <w:rPr>
          <w:sz w:val="24"/>
          <w:szCs w:val="24"/>
        </w:rPr>
        <w:t>.</w:t>
      </w:r>
      <w:r w:rsidRPr="006C771F">
        <w:rPr>
          <w:sz w:val="24"/>
          <w:szCs w:val="24"/>
        </w:rPr>
        <w:t xml:space="preserve"> по ноябрь 20</w:t>
      </w:r>
      <w:r w:rsidR="00E3682F">
        <w:rPr>
          <w:sz w:val="24"/>
          <w:szCs w:val="24"/>
        </w:rPr>
        <w:t>2</w:t>
      </w:r>
      <w:r w:rsidR="002C57FF">
        <w:rPr>
          <w:sz w:val="24"/>
          <w:szCs w:val="24"/>
        </w:rPr>
        <w:t>5</w:t>
      </w:r>
      <w:r w:rsidRPr="006C771F">
        <w:rPr>
          <w:sz w:val="24"/>
          <w:szCs w:val="24"/>
        </w:rPr>
        <w:t xml:space="preserve">г. </w:t>
      </w:r>
    </w:p>
    <w:p w:rsidR="00B230B0" w:rsidRPr="006C771F" w:rsidRDefault="00B230B0" w:rsidP="00B8323A">
      <w:pPr>
        <w:ind w:right="-2" w:firstLine="720"/>
        <w:jc w:val="center"/>
        <w:rPr>
          <w:sz w:val="24"/>
          <w:szCs w:val="24"/>
        </w:rPr>
      </w:pPr>
      <w:r w:rsidRPr="006C771F">
        <w:rPr>
          <w:sz w:val="24"/>
          <w:szCs w:val="24"/>
        </w:rPr>
        <w:t> </w:t>
      </w:r>
    </w:p>
    <w:p w:rsidR="00B230B0" w:rsidRPr="006C771F" w:rsidRDefault="00E3682F" w:rsidP="00B8323A">
      <w:pPr>
        <w:pStyle w:val="a3"/>
        <w:ind w:firstLine="709"/>
        <w:jc w:val="both"/>
        <w:rPr>
          <w:szCs w:val="24"/>
        </w:rPr>
      </w:pPr>
      <w:r>
        <w:rPr>
          <w:szCs w:val="24"/>
        </w:rPr>
        <w:t xml:space="preserve">Анализ работы территориального комитета ЗапСибТОР,  представленный в </w:t>
      </w:r>
      <w:r w:rsidR="00B230B0" w:rsidRPr="006C771F">
        <w:rPr>
          <w:szCs w:val="24"/>
        </w:rPr>
        <w:t xml:space="preserve"> отчетн</w:t>
      </w:r>
      <w:r>
        <w:rPr>
          <w:szCs w:val="24"/>
        </w:rPr>
        <w:t>ом</w:t>
      </w:r>
      <w:r w:rsidR="00B230B0" w:rsidRPr="006C771F">
        <w:rPr>
          <w:szCs w:val="24"/>
        </w:rPr>
        <w:t xml:space="preserve"> доклад</w:t>
      </w:r>
      <w:r>
        <w:rPr>
          <w:szCs w:val="24"/>
        </w:rPr>
        <w:t>е</w:t>
      </w:r>
      <w:r w:rsidR="00B230B0" w:rsidRPr="006C771F">
        <w:rPr>
          <w:szCs w:val="24"/>
        </w:rPr>
        <w:t xml:space="preserve"> председателя теркома Кравчука Г.П. за период с ноября 20</w:t>
      </w:r>
      <w:r w:rsidR="002C57FF">
        <w:rPr>
          <w:szCs w:val="24"/>
        </w:rPr>
        <w:t>20</w:t>
      </w:r>
      <w:r w:rsidR="00EC602E" w:rsidRPr="006C771F">
        <w:rPr>
          <w:szCs w:val="24"/>
        </w:rPr>
        <w:t xml:space="preserve"> </w:t>
      </w:r>
      <w:r w:rsidR="00B230B0" w:rsidRPr="006C771F">
        <w:rPr>
          <w:szCs w:val="24"/>
        </w:rPr>
        <w:t>г. по ноябрь 20</w:t>
      </w:r>
      <w:r>
        <w:rPr>
          <w:szCs w:val="24"/>
        </w:rPr>
        <w:t>2</w:t>
      </w:r>
      <w:r w:rsidR="002C57FF">
        <w:rPr>
          <w:szCs w:val="24"/>
        </w:rPr>
        <w:t>5</w:t>
      </w:r>
      <w:r w:rsidR="00EC602E" w:rsidRPr="006C771F">
        <w:rPr>
          <w:szCs w:val="24"/>
        </w:rPr>
        <w:t xml:space="preserve"> </w:t>
      </w:r>
      <w:r w:rsidR="00B230B0" w:rsidRPr="006C771F">
        <w:rPr>
          <w:szCs w:val="24"/>
        </w:rPr>
        <w:t xml:space="preserve">г., </w:t>
      </w:r>
      <w:r>
        <w:rPr>
          <w:szCs w:val="24"/>
        </w:rPr>
        <w:t>свидетельствует</w:t>
      </w:r>
      <w:r w:rsidR="00B230B0" w:rsidRPr="006C771F">
        <w:rPr>
          <w:szCs w:val="24"/>
        </w:rPr>
        <w:t xml:space="preserve">, что деятельность </w:t>
      </w:r>
      <w:r>
        <w:rPr>
          <w:szCs w:val="24"/>
        </w:rPr>
        <w:t>комитета</w:t>
      </w:r>
      <w:r w:rsidR="00B230B0" w:rsidRPr="006C771F">
        <w:rPr>
          <w:szCs w:val="24"/>
        </w:rPr>
        <w:t xml:space="preserve"> была направлена на координацию действий и защиту интересов профсоюзных организаций, отдельных членов профсоюза, решение вопр</w:t>
      </w:r>
      <w:r w:rsidR="00B230B0" w:rsidRPr="006C771F">
        <w:rPr>
          <w:szCs w:val="24"/>
        </w:rPr>
        <w:t>о</w:t>
      </w:r>
      <w:r w:rsidR="00B230B0" w:rsidRPr="006C771F">
        <w:rPr>
          <w:szCs w:val="24"/>
        </w:rPr>
        <w:t>сов по социальному партнерству, совершенствованию внутрипрофсоюзной жизни.</w:t>
      </w:r>
    </w:p>
    <w:p w:rsidR="00B230B0" w:rsidRPr="006C771F" w:rsidRDefault="00B230B0" w:rsidP="00B8323A">
      <w:pPr>
        <w:pStyle w:val="a3"/>
        <w:ind w:firstLine="709"/>
        <w:jc w:val="both"/>
        <w:rPr>
          <w:szCs w:val="24"/>
        </w:rPr>
      </w:pPr>
      <w:r w:rsidRPr="006C771F">
        <w:rPr>
          <w:szCs w:val="24"/>
        </w:rPr>
        <w:t xml:space="preserve">Программой для работы теркома служили </w:t>
      </w:r>
      <w:r w:rsidR="00A3630B" w:rsidRPr="006C771F">
        <w:rPr>
          <w:szCs w:val="24"/>
        </w:rPr>
        <w:t xml:space="preserve">решения </w:t>
      </w:r>
      <w:r w:rsidR="00A3630B" w:rsidRPr="006C771F">
        <w:rPr>
          <w:szCs w:val="24"/>
          <w:lang w:val="en-US"/>
        </w:rPr>
        <w:t>VI</w:t>
      </w:r>
      <w:r w:rsidR="00E3682F">
        <w:rPr>
          <w:szCs w:val="24"/>
          <w:lang w:val="en-US"/>
        </w:rPr>
        <w:t>I</w:t>
      </w:r>
      <w:r w:rsidR="002C57FF">
        <w:rPr>
          <w:szCs w:val="24"/>
          <w:lang w:val="en-US"/>
        </w:rPr>
        <w:t>I</w:t>
      </w:r>
      <w:r w:rsidR="00A3630B" w:rsidRPr="006C771F">
        <w:rPr>
          <w:szCs w:val="24"/>
        </w:rPr>
        <w:t xml:space="preserve"> съезда Общероссийского </w:t>
      </w:r>
      <w:r w:rsidR="004A5C02">
        <w:rPr>
          <w:szCs w:val="24"/>
        </w:rPr>
        <w:t xml:space="preserve"> </w:t>
      </w:r>
      <w:r w:rsidR="00A3630B" w:rsidRPr="006C771F">
        <w:rPr>
          <w:szCs w:val="24"/>
        </w:rPr>
        <w:t xml:space="preserve">профсоюза работников природноресурсного комплекса РФ,  </w:t>
      </w:r>
      <w:r w:rsidRPr="006C771F">
        <w:rPr>
          <w:szCs w:val="24"/>
        </w:rPr>
        <w:t xml:space="preserve">постановления </w:t>
      </w:r>
      <w:r w:rsidRPr="006C771F">
        <w:rPr>
          <w:szCs w:val="24"/>
          <w:lang w:val="en-US"/>
        </w:rPr>
        <w:t>X</w:t>
      </w:r>
      <w:r w:rsidR="002C57FF">
        <w:rPr>
          <w:szCs w:val="24"/>
          <w:lang w:val="en-US"/>
        </w:rPr>
        <w:t>IX</w:t>
      </w:r>
      <w:r w:rsidRPr="006C771F">
        <w:rPr>
          <w:szCs w:val="24"/>
        </w:rPr>
        <w:t xml:space="preserve">–й отчетно-выборной конференции, предложения и замечания, высказанные в ходе прошлой отчетно-выборной кампании, которые </w:t>
      </w:r>
      <w:r w:rsidR="00A75494" w:rsidRPr="006C771F">
        <w:rPr>
          <w:szCs w:val="24"/>
        </w:rPr>
        <w:t>частично</w:t>
      </w:r>
      <w:r w:rsidRPr="006C771F">
        <w:rPr>
          <w:szCs w:val="24"/>
        </w:rPr>
        <w:t xml:space="preserve"> сняты с контроля.</w:t>
      </w:r>
    </w:p>
    <w:p w:rsidR="00B230B0" w:rsidRPr="006C771F" w:rsidRDefault="00B230B0" w:rsidP="00B8323A">
      <w:pPr>
        <w:pStyle w:val="a3"/>
        <w:ind w:firstLine="709"/>
        <w:jc w:val="both"/>
        <w:rPr>
          <w:szCs w:val="24"/>
        </w:rPr>
      </w:pPr>
      <w:r w:rsidRPr="006C771F">
        <w:rPr>
          <w:szCs w:val="24"/>
        </w:rPr>
        <w:t>Территориальный комитет в отчетном периоде активно</w:t>
      </w:r>
      <w:r w:rsidR="00E3682F" w:rsidRPr="00E3682F">
        <w:rPr>
          <w:szCs w:val="24"/>
        </w:rPr>
        <w:t xml:space="preserve"> </w:t>
      </w:r>
      <w:r w:rsidR="00E3682F">
        <w:rPr>
          <w:szCs w:val="24"/>
        </w:rPr>
        <w:t>и</w:t>
      </w:r>
      <w:r w:rsidR="00E3682F" w:rsidRPr="00E3682F">
        <w:rPr>
          <w:szCs w:val="24"/>
        </w:rPr>
        <w:t xml:space="preserve"> </w:t>
      </w:r>
      <w:r w:rsidRPr="006C771F">
        <w:rPr>
          <w:szCs w:val="24"/>
        </w:rPr>
        <w:t xml:space="preserve"> совместно с другими пр</w:t>
      </w:r>
      <w:r w:rsidRPr="006C771F">
        <w:rPr>
          <w:szCs w:val="24"/>
        </w:rPr>
        <w:t>о</w:t>
      </w:r>
      <w:r w:rsidRPr="006C771F">
        <w:rPr>
          <w:szCs w:val="24"/>
        </w:rPr>
        <w:t>форганами отстаивал социально-трудовые права и интересы членов профсоюза и населения области.</w:t>
      </w:r>
    </w:p>
    <w:p w:rsidR="00B230B0" w:rsidRPr="006C771F" w:rsidRDefault="00B230B0" w:rsidP="00B8323A">
      <w:pPr>
        <w:pStyle w:val="a3"/>
        <w:ind w:firstLine="709"/>
        <w:jc w:val="both"/>
        <w:rPr>
          <w:szCs w:val="24"/>
        </w:rPr>
      </w:pPr>
      <w:r w:rsidRPr="006C771F">
        <w:rPr>
          <w:szCs w:val="24"/>
        </w:rPr>
        <w:t xml:space="preserve">Президиум теркома стремился провести в жизнь решения теркома, исполнить в </w:t>
      </w:r>
      <w:r w:rsidR="004A5C02">
        <w:rPr>
          <w:szCs w:val="24"/>
        </w:rPr>
        <w:t xml:space="preserve">   </w:t>
      </w:r>
      <w:r w:rsidRPr="006C771F">
        <w:rPr>
          <w:szCs w:val="24"/>
        </w:rPr>
        <w:t>рамках Устава профсоюза любые поручения профсоюзных организаций и отдельных членов профсоюза.</w:t>
      </w:r>
    </w:p>
    <w:p w:rsidR="00B230B0" w:rsidRPr="006C771F" w:rsidRDefault="00B230B0" w:rsidP="00B8323A">
      <w:pPr>
        <w:pStyle w:val="a3"/>
        <w:ind w:firstLine="709"/>
        <w:jc w:val="both"/>
        <w:rPr>
          <w:szCs w:val="24"/>
        </w:rPr>
      </w:pPr>
      <w:r w:rsidRPr="006C771F">
        <w:rPr>
          <w:szCs w:val="24"/>
        </w:rPr>
        <w:t xml:space="preserve">Вместе с тем конференция отмечает, что терком недостаточно занимался вопросами структуры профорганизаций, </w:t>
      </w:r>
      <w:r w:rsidR="00956B8E" w:rsidRPr="006C771F">
        <w:rPr>
          <w:szCs w:val="24"/>
        </w:rPr>
        <w:t xml:space="preserve">вопросами вовлечения в профсоюз и созданием новых </w:t>
      </w:r>
      <w:r w:rsidR="004A5C02">
        <w:rPr>
          <w:szCs w:val="24"/>
        </w:rPr>
        <w:t xml:space="preserve">          </w:t>
      </w:r>
      <w:r w:rsidR="00956B8E" w:rsidRPr="006C771F">
        <w:rPr>
          <w:szCs w:val="24"/>
        </w:rPr>
        <w:t xml:space="preserve">организаций, </w:t>
      </w:r>
      <w:r w:rsidRPr="006C771F">
        <w:rPr>
          <w:szCs w:val="24"/>
        </w:rPr>
        <w:t xml:space="preserve">слабо организовывал членов профсоюза на проводимые акции протеста и </w:t>
      </w:r>
      <w:r w:rsidR="004A5C02">
        <w:rPr>
          <w:szCs w:val="24"/>
        </w:rPr>
        <w:t xml:space="preserve">   </w:t>
      </w:r>
      <w:r w:rsidRPr="006C771F">
        <w:rPr>
          <w:szCs w:val="24"/>
        </w:rPr>
        <w:t>другие массовые мероприятия.</w:t>
      </w:r>
    </w:p>
    <w:p w:rsidR="00B230B0" w:rsidRPr="006C771F" w:rsidRDefault="00956B8E" w:rsidP="00B8323A">
      <w:pPr>
        <w:pStyle w:val="a3"/>
        <w:ind w:firstLine="709"/>
        <w:jc w:val="both"/>
        <w:rPr>
          <w:szCs w:val="24"/>
        </w:rPr>
      </w:pPr>
      <w:r w:rsidRPr="006C771F">
        <w:rPr>
          <w:szCs w:val="24"/>
        </w:rPr>
        <w:t xml:space="preserve">В территориальной организации снизился уровень заключаемых коллективных </w:t>
      </w:r>
      <w:r w:rsidR="004A5C02">
        <w:rPr>
          <w:szCs w:val="24"/>
        </w:rPr>
        <w:t xml:space="preserve">       </w:t>
      </w:r>
      <w:r w:rsidRPr="006C771F">
        <w:rPr>
          <w:szCs w:val="24"/>
        </w:rPr>
        <w:t xml:space="preserve">договоров. </w:t>
      </w:r>
      <w:r w:rsidR="00B230B0" w:rsidRPr="006C771F">
        <w:rPr>
          <w:szCs w:val="24"/>
        </w:rPr>
        <w:t>Профсоюзными комитетами предприятий и организаций недостаточно осущест</w:t>
      </w:r>
      <w:r w:rsidR="00B230B0" w:rsidRPr="006C771F">
        <w:rPr>
          <w:szCs w:val="24"/>
        </w:rPr>
        <w:t>в</w:t>
      </w:r>
      <w:r w:rsidR="00B230B0" w:rsidRPr="006C771F">
        <w:rPr>
          <w:szCs w:val="24"/>
        </w:rPr>
        <w:t xml:space="preserve">ляется общественный </w:t>
      </w:r>
      <w:proofErr w:type="gramStart"/>
      <w:r w:rsidR="00B230B0" w:rsidRPr="006C771F">
        <w:rPr>
          <w:szCs w:val="24"/>
        </w:rPr>
        <w:t>контроль за</w:t>
      </w:r>
      <w:proofErr w:type="gramEnd"/>
      <w:r w:rsidR="00B230B0" w:rsidRPr="006C771F">
        <w:rPr>
          <w:szCs w:val="24"/>
        </w:rPr>
        <w:t xml:space="preserve"> охраной труда, за соблюдением других норм трудового законодательства.</w:t>
      </w:r>
    </w:p>
    <w:p w:rsidR="00B230B0" w:rsidRPr="006C771F" w:rsidRDefault="00B230B0" w:rsidP="00B8323A">
      <w:pPr>
        <w:pStyle w:val="a3"/>
        <w:ind w:firstLine="709"/>
        <w:jc w:val="both"/>
        <w:rPr>
          <w:szCs w:val="24"/>
        </w:rPr>
      </w:pPr>
      <w:r w:rsidRPr="006C771F">
        <w:rPr>
          <w:szCs w:val="24"/>
        </w:rPr>
        <w:t>В территориальной организации не исполнен план по учебе кадров. Подбор кадров ведется слабо, не создан резерв кадров на замещение должностей профсоюзных работников. Имеются существенные недоработки в работе с молодёжью.</w:t>
      </w:r>
    </w:p>
    <w:p w:rsidR="004915D2" w:rsidRDefault="004915D2" w:rsidP="00934B24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--------------------------------------------------------------------------------------------</w:t>
      </w:r>
    </w:p>
    <w:p w:rsidR="00B230B0" w:rsidRPr="006C771F" w:rsidRDefault="00B230B0" w:rsidP="00934B24">
      <w:pPr>
        <w:pStyle w:val="a3"/>
        <w:ind w:firstLine="709"/>
        <w:jc w:val="both"/>
        <w:rPr>
          <w:szCs w:val="24"/>
        </w:rPr>
      </w:pPr>
      <w:r w:rsidRPr="00480A12">
        <w:rPr>
          <w:szCs w:val="24"/>
        </w:rPr>
        <w:t xml:space="preserve">Проводимая </w:t>
      </w:r>
      <w:r w:rsidR="00DF7A08">
        <w:rPr>
          <w:szCs w:val="24"/>
        </w:rPr>
        <w:t xml:space="preserve"> собственниками предприятий </w:t>
      </w:r>
      <w:r w:rsidR="00934B24" w:rsidRPr="00480A12">
        <w:rPr>
          <w:szCs w:val="24"/>
        </w:rPr>
        <w:t xml:space="preserve"> </w:t>
      </w:r>
      <w:r w:rsidRPr="00480A12">
        <w:rPr>
          <w:szCs w:val="24"/>
        </w:rPr>
        <w:t>реструктуризация  породила неразбериху в у</w:t>
      </w:r>
      <w:r w:rsidR="00DF7A08">
        <w:rPr>
          <w:szCs w:val="24"/>
        </w:rPr>
        <w:t xml:space="preserve">правлении природными ресурсами и приводит к </w:t>
      </w:r>
      <w:r w:rsidRPr="00480A12">
        <w:rPr>
          <w:szCs w:val="24"/>
        </w:rPr>
        <w:t xml:space="preserve"> распад</w:t>
      </w:r>
      <w:r w:rsidR="00DF7A08">
        <w:rPr>
          <w:szCs w:val="24"/>
        </w:rPr>
        <w:t>у</w:t>
      </w:r>
      <w:r w:rsidRPr="00480A12">
        <w:rPr>
          <w:szCs w:val="24"/>
        </w:rPr>
        <w:t xml:space="preserve"> предприятий, сокращению л</w:t>
      </w:r>
      <w:r w:rsidRPr="00480A12">
        <w:rPr>
          <w:szCs w:val="24"/>
        </w:rPr>
        <w:t>ю</w:t>
      </w:r>
      <w:r w:rsidRPr="00480A12">
        <w:rPr>
          <w:szCs w:val="24"/>
        </w:rPr>
        <w:t>дей</w:t>
      </w:r>
      <w:proofErr w:type="gramStart"/>
      <w:r w:rsidRPr="00480A12">
        <w:rPr>
          <w:szCs w:val="24"/>
        </w:rPr>
        <w:t>.</w:t>
      </w:r>
      <w:r w:rsidR="00BF5D24" w:rsidRPr="00480A12">
        <w:rPr>
          <w:szCs w:val="24"/>
        </w:rPr>
        <w:t xml:space="preserve">. </w:t>
      </w:r>
      <w:proofErr w:type="gramEnd"/>
      <w:r w:rsidR="00BF5D24" w:rsidRPr="00480A12">
        <w:rPr>
          <w:szCs w:val="24"/>
        </w:rPr>
        <w:t xml:space="preserve">Сокращена численность работников в ООО «Завод </w:t>
      </w:r>
      <w:r w:rsidR="00E2151F">
        <w:rPr>
          <w:szCs w:val="24"/>
        </w:rPr>
        <w:t>СибБурМаш</w:t>
      </w:r>
      <w:r w:rsidR="00BF5D24" w:rsidRPr="00480A12">
        <w:rPr>
          <w:szCs w:val="24"/>
        </w:rPr>
        <w:t>»</w:t>
      </w:r>
      <w:r w:rsidR="00E2151F">
        <w:rPr>
          <w:szCs w:val="24"/>
        </w:rPr>
        <w:t>, ООО «Тазагр</w:t>
      </w:r>
      <w:r w:rsidR="00E2151F">
        <w:rPr>
          <w:szCs w:val="24"/>
        </w:rPr>
        <w:t>о</w:t>
      </w:r>
      <w:r w:rsidR="00E2151F">
        <w:rPr>
          <w:szCs w:val="24"/>
        </w:rPr>
        <w:t>рыбпром»</w:t>
      </w:r>
      <w:r w:rsidR="00934B24" w:rsidRPr="00480A12">
        <w:rPr>
          <w:szCs w:val="24"/>
        </w:rPr>
        <w:t xml:space="preserve"> и др. </w:t>
      </w:r>
      <w:r w:rsidR="00E2151F">
        <w:rPr>
          <w:szCs w:val="24"/>
        </w:rPr>
        <w:t>Ликвидированы АО «</w:t>
      </w:r>
      <w:proofErr w:type="spellStart"/>
      <w:r w:rsidR="00E2151F">
        <w:rPr>
          <w:szCs w:val="24"/>
        </w:rPr>
        <w:t>Аганнефтегазгеология</w:t>
      </w:r>
      <w:proofErr w:type="spellEnd"/>
      <w:r w:rsidR="00E2151F">
        <w:rPr>
          <w:szCs w:val="24"/>
        </w:rPr>
        <w:t>», ПАО «</w:t>
      </w:r>
      <w:proofErr w:type="spellStart"/>
      <w:r w:rsidR="00E2151F">
        <w:rPr>
          <w:szCs w:val="24"/>
        </w:rPr>
        <w:t>Геотексейсморазведка</w:t>
      </w:r>
      <w:proofErr w:type="spellEnd"/>
      <w:r w:rsidR="00E2151F">
        <w:rPr>
          <w:szCs w:val="24"/>
        </w:rPr>
        <w:t>», и др.</w:t>
      </w:r>
      <w:r w:rsidRPr="00480A12">
        <w:rPr>
          <w:szCs w:val="24"/>
        </w:rPr>
        <w:t xml:space="preserve"> Высвобождение работников </w:t>
      </w:r>
      <w:r w:rsidR="004A5C02" w:rsidRPr="00480A12">
        <w:rPr>
          <w:szCs w:val="24"/>
        </w:rPr>
        <w:t xml:space="preserve">      </w:t>
      </w:r>
      <w:r w:rsidRPr="00480A12">
        <w:rPr>
          <w:szCs w:val="24"/>
        </w:rPr>
        <w:t xml:space="preserve">проводится без создания новых рабочих мест, по сути люди выбрасываются на улицу. </w:t>
      </w:r>
      <w:r w:rsidR="004A5C02" w:rsidRPr="00480A12">
        <w:rPr>
          <w:szCs w:val="24"/>
        </w:rPr>
        <w:t xml:space="preserve">  </w:t>
      </w:r>
      <w:r w:rsidRPr="00480A12">
        <w:rPr>
          <w:szCs w:val="24"/>
        </w:rPr>
        <w:t>Повсеместно идет снижение социальных</w:t>
      </w:r>
      <w:r w:rsidRPr="006C771F">
        <w:rPr>
          <w:szCs w:val="24"/>
        </w:rPr>
        <w:t xml:space="preserve"> льгот для всех к</w:t>
      </w:r>
      <w:r w:rsidRPr="006C771F">
        <w:rPr>
          <w:szCs w:val="24"/>
        </w:rPr>
        <w:t>а</w:t>
      </w:r>
      <w:r w:rsidRPr="006C771F">
        <w:rPr>
          <w:szCs w:val="24"/>
        </w:rPr>
        <w:t xml:space="preserve">тегорий населения. Безудержен рост цен на </w:t>
      </w:r>
      <w:r w:rsidR="00143E76" w:rsidRPr="006C771F">
        <w:rPr>
          <w:szCs w:val="24"/>
        </w:rPr>
        <w:t>ж</w:t>
      </w:r>
      <w:r w:rsidRPr="006C771F">
        <w:rPr>
          <w:szCs w:val="24"/>
        </w:rPr>
        <w:t>илищно-коммунальные услуги</w:t>
      </w:r>
      <w:r w:rsidR="00143E76" w:rsidRPr="006C771F">
        <w:rPr>
          <w:szCs w:val="24"/>
        </w:rPr>
        <w:t>, продукты пит</w:t>
      </w:r>
      <w:r w:rsidR="00143E76" w:rsidRPr="006C771F">
        <w:rPr>
          <w:szCs w:val="24"/>
        </w:rPr>
        <w:t>а</w:t>
      </w:r>
      <w:r w:rsidR="00143E76" w:rsidRPr="006C771F">
        <w:rPr>
          <w:szCs w:val="24"/>
        </w:rPr>
        <w:t>ния и товары первой необходимости, попытки снизить доходы у льготных категорий насел</w:t>
      </w:r>
      <w:r w:rsidR="00143E76" w:rsidRPr="006C771F">
        <w:rPr>
          <w:szCs w:val="24"/>
        </w:rPr>
        <w:t>е</w:t>
      </w:r>
      <w:r w:rsidR="00143E76" w:rsidRPr="006C771F">
        <w:rPr>
          <w:szCs w:val="24"/>
        </w:rPr>
        <w:t>ния</w:t>
      </w:r>
      <w:r w:rsidRPr="006C771F">
        <w:rPr>
          <w:szCs w:val="24"/>
        </w:rPr>
        <w:t xml:space="preserve"> вызывает у членов профсоюза резкое недовольство и ведет к социальной напряженности в регионе.</w:t>
      </w:r>
    </w:p>
    <w:p w:rsidR="00B230B0" w:rsidRPr="006C771F" w:rsidRDefault="00B230B0" w:rsidP="00B8323A">
      <w:pPr>
        <w:pStyle w:val="a3"/>
        <w:ind w:right="-2" w:firstLine="15"/>
        <w:jc w:val="both"/>
        <w:rPr>
          <w:szCs w:val="24"/>
        </w:rPr>
      </w:pPr>
      <w:r w:rsidRPr="006C771F">
        <w:rPr>
          <w:b/>
          <w:bCs/>
          <w:szCs w:val="24"/>
        </w:rPr>
        <w:t> </w:t>
      </w:r>
    </w:p>
    <w:p w:rsidR="00B230B0" w:rsidRPr="006C771F" w:rsidRDefault="00B230B0" w:rsidP="00B8323A">
      <w:pPr>
        <w:pStyle w:val="a3"/>
        <w:ind w:right="-2" w:firstLine="15"/>
        <w:jc w:val="center"/>
        <w:rPr>
          <w:szCs w:val="24"/>
        </w:rPr>
      </w:pPr>
      <w:r w:rsidRPr="006C771F">
        <w:rPr>
          <w:b/>
          <w:bCs/>
          <w:szCs w:val="24"/>
        </w:rPr>
        <w:t>Конференция постановляет:</w:t>
      </w:r>
    </w:p>
    <w:p w:rsidR="00B230B0" w:rsidRPr="006C771F" w:rsidRDefault="00B230B0" w:rsidP="00B8323A">
      <w:pPr>
        <w:pStyle w:val="a3"/>
        <w:ind w:right="-2" w:firstLine="15"/>
        <w:jc w:val="both"/>
        <w:rPr>
          <w:szCs w:val="24"/>
        </w:rPr>
      </w:pPr>
      <w:r w:rsidRPr="006C771F">
        <w:rPr>
          <w:szCs w:val="24"/>
        </w:rPr>
        <w:t> </w:t>
      </w:r>
    </w:p>
    <w:p w:rsidR="00B230B0" w:rsidRPr="004A5C02" w:rsidRDefault="00B230B0" w:rsidP="00B8323A">
      <w:pPr>
        <w:pStyle w:val="a3"/>
        <w:ind w:right="-2" w:firstLine="709"/>
        <w:jc w:val="both"/>
        <w:rPr>
          <w:b/>
          <w:szCs w:val="24"/>
        </w:rPr>
      </w:pPr>
      <w:r w:rsidRPr="006C771F">
        <w:rPr>
          <w:szCs w:val="24"/>
        </w:rPr>
        <w:t>1.Работу территориального комитета за отчетный период с ноября 20</w:t>
      </w:r>
      <w:r w:rsidR="002C57FF" w:rsidRPr="002C57FF">
        <w:rPr>
          <w:szCs w:val="24"/>
        </w:rPr>
        <w:t>20</w:t>
      </w:r>
      <w:r w:rsidRPr="006C771F">
        <w:rPr>
          <w:szCs w:val="24"/>
        </w:rPr>
        <w:t>г. по ноябрь 20</w:t>
      </w:r>
      <w:r w:rsidR="00934B24">
        <w:rPr>
          <w:szCs w:val="24"/>
        </w:rPr>
        <w:t>2</w:t>
      </w:r>
      <w:r w:rsidR="002C57FF" w:rsidRPr="002C57FF">
        <w:rPr>
          <w:szCs w:val="24"/>
        </w:rPr>
        <w:t>5</w:t>
      </w:r>
      <w:r w:rsidRPr="006C771F">
        <w:rPr>
          <w:szCs w:val="24"/>
        </w:rPr>
        <w:t xml:space="preserve">г. признать </w:t>
      </w:r>
      <w:r w:rsidR="00AB58EE">
        <w:rPr>
          <w:szCs w:val="24"/>
        </w:rPr>
        <w:t xml:space="preserve"> </w:t>
      </w:r>
      <w:r w:rsidR="00AB58EE" w:rsidRPr="00AB58EE">
        <w:rPr>
          <w:b/>
          <w:szCs w:val="24"/>
        </w:rPr>
        <w:t>удовлетворительной.</w:t>
      </w:r>
    </w:p>
    <w:p w:rsidR="00B230B0" w:rsidRPr="006C771F" w:rsidRDefault="00B230B0" w:rsidP="00B8323A">
      <w:pPr>
        <w:pStyle w:val="a3"/>
        <w:ind w:right="-2" w:firstLine="709"/>
        <w:jc w:val="both"/>
        <w:rPr>
          <w:szCs w:val="24"/>
        </w:rPr>
      </w:pPr>
      <w:r w:rsidRPr="006C771F">
        <w:rPr>
          <w:szCs w:val="24"/>
        </w:rPr>
        <w:lastRenderedPageBreak/>
        <w:t> </w:t>
      </w:r>
    </w:p>
    <w:p w:rsidR="00B230B0" w:rsidRDefault="00B230B0" w:rsidP="00B8323A">
      <w:pPr>
        <w:pStyle w:val="a3"/>
        <w:ind w:right="-2" w:firstLine="709"/>
        <w:jc w:val="both"/>
        <w:rPr>
          <w:szCs w:val="24"/>
        </w:rPr>
      </w:pPr>
      <w:r w:rsidRPr="006C771F">
        <w:rPr>
          <w:b/>
          <w:bCs/>
          <w:szCs w:val="24"/>
        </w:rPr>
        <w:t>2.Территориальному комитету в целях безусловного выполнения Устава про</w:t>
      </w:r>
      <w:r w:rsidRPr="006C771F">
        <w:rPr>
          <w:b/>
          <w:bCs/>
          <w:szCs w:val="24"/>
        </w:rPr>
        <w:t>ф</w:t>
      </w:r>
      <w:r w:rsidRPr="006C771F">
        <w:rPr>
          <w:b/>
          <w:bCs/>
          <w:szCs w:val="24"/>
        </w:rPr>
        <w:t xml:space="preserve">союза, Программы действий </w:t>
      </w:r>
      <w:r w:rsidR="00294DE6">
        <w:rPr>
          <w:b/>
          <w:bCs/>
          <w:szCs w:val="24"/>
        </w:rPr>
        <w:t>Росприродсоюза</w:t>
      </w:r>
      <w:r w:rsidRPr="006C771F">
        <w:rPr>
          <w:b/>
          <w:bCs/>
          <w:szCs w:val="24"/>
        </w:rPr>
        <w:t xml:space="preserve"> и требований членов профсоюза</w:t>
      </w:r>
      <w:r w:rsidR="00684632" w:rsidRPr="006C771F">
        <w:rPr>
          <w:b/>
          <w:bCs/>
          <w:szCs w:val="24"/>
        </w:rPr>
        <w:t>,</w:t>
      </w:r>
      <w:r w:rsidR="00294DE6">
        <w:rPr>
          <w:b/>
          <w:bCs/>
          <w:szCs w:val="24"/>
        </w:rPr>
        <w:t xml:space="preserve"> а также</w:t>
      </w:r>
      <w:r w:rsidR="00684632" w:rsidRPr="006C771F">
        <w:rPr>
          <w:b/>
          <w:bCs/>
          <w:szCs w:val="24"/>
        </w:rPr>
        <w:t xml:space="preserve"> повышения авторитета </w:t>
      </w:r>
      <w:r w:rsidR="00294DE6">
        <w:rPr>
          <w:b/>
          <w:bCs/>
          <w:szCs w:val="24"/>
        </w:rPr>
        <w:t xml:space="preserve">общественной организации </w:t>
      </w:r>
      <w:r w:rsidR="00684632" w:rsidRPr="006C771F">
        <w:rPr>
          <w:b/>
          <w:bCs/>
          <w:szCs w:val="24"/>
        </w:rPr>
        <w:t xml:space="preserve"> через реальную защиту членов профсоюза:</w:t>
      </w:r>
    </w:p>
    <w:p w:rsidR="006C771F" w:rsidRPr="006C771F" w:rsidRDefault="006C771F" w:rsidP="00B8323A">
      <w:pPr>
        <w:pStyle w:val="a3"/>
        <w:ind w:right="-2" w:firstLine="709"/>
        <w:jc w:val="both"/>
        <w:rPr>
          <w:szCs w:val="24"/>
        </w:rPr>
      </w:pPr>
    </w:p>
    <w:p w:rsidR="00B230B0" w:rsidRPr="006C771F" w:rsidRDefault="00B230B0" w:rsidP="00B8323A">
      <w:pPr>
        <w:pStyle w:val="a3"/>
        <w:ind w:right="-2" w:firstLine="709"/>
        <w:jc w:val="both"/>
        <w:rPr>
          <w:szCs w:val="24"/>
        </w:rPr>
      </w:pPr>
      <w:r w:rsidRPr="006C771F">
        <w:rPr>
          <w:szCs w:val="24"/>
        </w:rPr>
        <w:t xml:space="preserve">2.1.Считать приоритетной задачей на отчетный период увеличение численности </w:t>
      </w:r>
      <w:r w:rsidR="004A5C02">
        <w:rPr>
          <w:szCs w:val="24"/>
        </w:rPr>
        <w:t xml:space="preserve">   </w:t>
      </w:r>
      <w:r w:rsidRPr="006C771F">
        <w:rPr>
          <w:szCs w:val="24"/>
        </w:rPr>
        <w:t>территориальной организации, создание новых организаций на предприятиях, учреждениях и организациях природноресурсного комплекса, а на территориях, где отсутствуют профс</w:t>
      </w:r>
      <w:r w:rsidRPr="006C771F">
        <w:rPr>
          <w:szCs w:val="24"/>
        </w:rPr>
        <w:t>о</w:t>
      </w:r>
      <w:r w:rsidRPr="006C771F">
        <w:rPr>
          <w:szCs w:val="24"/>
        </w:rPr>
        <w:t xml:space="preserve">юзы  принимать в Профсоюз работников других отраслей, которые признают требования Устава Росприродсоюза и обязуются их выполнять. </w:t>
      </w:r>
    </w:p>
    <w:p w:rsidR="00B230B0" w:rsidRPr="006C771F" w:rsidRDefault="00B230B0" w:rsidP="00B8323A">
      <w:pPr>
        <w:pStyle w:val="a3"/>
        <w:spacing w:before="120"/>
        <w:ind w:firstLine="709"/>
        <w:jc w:val="both"/>
        <w:rPr>
          <w:szCs w:val="24"/>
        </w:rPr>
      </w:pPr>
      <w:r w:rsidRPr="006C771F">
        <w:rPr>
          <w:szCs w:val="24"/>
        </w:rPr>
        <w:t>2.</w:t>
      </w:r>
      <w:r w:rsidR="006C771F">
        <w:rPr>
          <w:szCs w:val="24"/>
        </w:rPr>
        <w:t>2</w:t>
      </w:r>
      <w:r w:rsidRPr="006C771F">
        <w:rPr>
          <w:szCs w:val="24"/>
        </w:rPr>
        <w:t xml:space="preserve">.Практиковать проведение выездных заседаний Президиумов теркома, как формы вовлечения в свою работу большего числа профсоюзного актива, расширения гласности </w:t>
      </w:r>
      <w:r w:rsidR="004A5C02">
        <w:rPr>
          <w:szCs w:val="24"/>
        </w:rPr>
        <w:t xml:space="preserve">   </w:t>
      </w:r>
      <w:r w:rsidRPr="006C771F">
        <w:rPr>
          <w:szCs w:val="24"/>
        </w:rPr>
        <w:t>работы теркома.</w:t>
      </w:r>
    </w:p>
    <w:p w:rsidR="00B230B0" w:rsidRPr="006C771F" w:rsidRDefault="00B230B0" w:rsidP="00B8323A">
      <w:pPr>
        <w:pStyle w:val="a3"/>
        <w:spacing w:before="120"/>
        <w:ind w:firstLine="709"/>
        <w:jc w:val="both"/>
        <w:rPr>
          <w:szCs w:val="24"/>
        </w:rPr>
      </w:pPr>
      <w:r w:rsidRPr="006C771F">
        <w:rPr>
          <w:szCs w:val="24"/>
        </w:rPr>
        <w:t>2.</w:t>
      </w:r>
      <w:r w:rsidR="006C771F">
        <w:rPr>
          <w:szCs w:val="24"/>
        </w:rPr>
        <w:t>3</w:t>
      </w:r>
      <w:r w:rsidRPr="006C771F">
        <w:rPr>
          <w:szCs w:val="24"/>
        </w:rPr>
        <w:t xml:space="preserve">.Для усиления рекламы профсоюзного движения, доводить до всех работников </w:t>
      </w:r>
      <w:r w:rsidR="004A5C02">
        <w:rPr>
          <w:szCs w:val="24"/>
        </w:rPr>
        <w:t xml:space="preserve">  </w:t>
      </w:r>
      <w:r w:rsidRPr="006C771F">
        <w:rPr>
          <w:szCs w:val="24"/>
        </w:rPr>
        <w:t xml:space="preserve">информацию о достижениях в защите членов профсоюза профкомом, </w:t>
      </w:r>
      <w:proofErr w:type="spellStart"/>
      <w:r w:rsidRPr="006C771F">
        <w:rPr>
          <w:szCs w:val="24"/>
        </w:rPr>
        <w:t>теркомом</w:t>
      </w:r>
      <w:proofErr w:type="spellEnd"/>
      <w:r w:rsidRPr="006C771F">
        <w:rPr>
          <w:szCs w:val="24"/>
        </w:rPr>
        <w:t xml:space="preserve">, Тюменским </w:t>
      </w:r>
      <w:proofErr w:type="spellStart"/>
      <w:r w:rsidRPr="006C771F">
        <w:rPr>
          <w:szCs w:val="24"/>
        </w:rPr>
        <w:t>облсовпрофом</w:t>
      </w:r>
      <w:proofErr w:type="spellEnd"/>
      <w:r w:rsidRPr="006C771F">
        <w:rPr>
          <w:szCs w:val="24"/>
        </w:rPr>
        <w:t>, ЦК профсоюза, ФНПР для чего использовать любые источники информации: печать, радио</w:t>
      </w:r>
      <w:r w:rsidR="00934B24">
        <w:rPr>
          <w:szCs w:val="24"/>
        </w:rPr>
        <w:t>,</w:t>
      </w:r>
      <w:r w:rsidRPr="006C771F">
        <w:rPr>
          <w:szCs w:val="24"/>
        </w:rPr>
        <w:t xml:space="preserve"> телевидение, электронную связь, личное общение </w:t>
      </w:r>
      <w:r w:rsidR="006C771F">
        <w:rPr>
          <w:szCs w:val="24"/>
        </w:rPr>
        <w:t>с членами профсоюза</w:t>
      </w:r>
      <w:r w:rsidRPr="006C771F">
        <w:rPr>
          <w:szCs w:val="24"/>
        </w:rPr>
        <w:t>.</w:t>
      </w:r>
    </w:p>
    <w:p w:rsidR="00B230B0" w:rsidRPr="006C771F" w:rsidRDefault="00B230B0" w:rsidP="00B8323A">
      <w:pPr>
        <w:pStyle w:val="a3"/>
        <w:spacing w:before="120"/>
        <w:ind w:firstLine="709"/>
        <w:jc w:val="both"/>
        <w:rPr>
          <w:szCs w:val="24"/>
        </w:rPr>
      </w:pPr>
      <w:r w:rsidRPr="006C771F">
        <w:rPr>
          <w:szCs w:val="24"/>
        </w:rPr>
        <w:t>2.5.</w:t>
      </w:r>
      <w:r w:rsidR="000B02F2" w:rsidRPr="000B02F2">
        <w:rPr>
          <w:szCs w:val="24"/>
        </w:rPr>
        <w:t xml:space="preserve"> </w:t>
      </w:r>
      <w:r w:rsidR="000B02F2">
        <w:rPr>
          <w:szCs w:val="24"/>
        </w:rPr>
        <w:t xml:space="preserve">Добиваться, чтобы в каждом предприятии, учреждении и организации был </w:t>
      </w:r>
      <w:r w:rsidR="004A5C02">
        <w:rPr>
          <w:szCs w:val="24"/>
        </w:rPr>
        <w:t xml:space="preserve">        </w:t>
      </w:r>
      <w:r w:rsidR="000B02F2">
        <w:rPr>
          <w:szCs w:val="24"/>
        </w:rPr>
        <w:t xml:space="preserve">заключен коллективный договор и стороной работников выступал профсоюзный комитет. </w:t>
      </w:r>
      <w:r w:rsidRPr="006C771F">
        <w:rPr>
          <w:szCs w:val="24"/>
        </w:rPr>
        <w:t xml:space="preserve">Установить строгий контроль за исполнением коллективных договоров. Следить за тем, </w:t>
      </w:r>
      <w:r w:rsidR="004A5C02">
        <w:rPr>
          <w:szCs w:val="24"/>
        </w:rPr>
        <w:t xml:space="preserve">  </w:t>
      </w:r>
      <w:r w:rsidRPr="006C771F">
        <w:rPr>
          <w:szCs w:val="24"/>
        </w:rPr>
        <w:t>чтобы проверка исполнения договоров осуществлялась не менее 2-х раз в год.</w:t>
      </w:r>
    </w:p>
    <w:p w:rsidR="00B230B0" w:rsidRPr="006C771F" w:rsidRDefault="00B230B0" w:rsidP="00B8323A">
      <w:pPr>
        <w:pStyle w:val="a3"/>
        <w:spacing w:before="120"/>
        <w:ind w:firstLine="709"/>
        <w:jc w:val="both"/>
        <w:rPr>
          <w:szCs w:val="24"/>
        </w:rPr>
      </w:pPr>
      <w:r w:rsidRPr="006C771F">
        <w:rPr>
          <w:szCs w:val="24"/>
        </w:rPr>
        <w:t>2.6.Добиваться для членов профсоюза обеспечения рабочими местами, достойной и в срок заработной платой, создание безопасных условий труда, нормальных условий быта и культурного досуга.</w:t>
      </w:r>
    </w:p>
    <w:p w:rsidR="00B230B0" w:rsidRDefault="00B230B0" w:rsidP="00B8323A">
      <w:pPr>
        <w:pStyle w:val="a3"/>
        <w:spacing w:before="120"/>
        <w:ind w:firstLine="709"/>
        <w:jc w:val="both"/>
        <w:rPr>
          <w:szCs w:val="24"/>
        </w:rPr>
      </w:pPr>
      <w:r w:rsidRPr="006C771F">
        <w:rPr>
          <w:szCs w:val="24"/>
        </w:rPr>
        <w:t xml:space="preserve">2.7.Постоянно укреплять внутрипрофсоюзную дисциплину, </w:t>
      </w:r>
      <w:r w:rsidR="000B02F2">
        <w:rPr>
          <w:szCs w:val="24"/>
        </w:rPr>
        <w:t>установить</w:t>
      </w:r>
      <w:r w:rsidRPr="006C771F">
        <w:rPr>
          <w:szCs w:val="24"/>
        </w:rPr>
        <w:t xml:space="preserve"> практику </w:t>
      </w:r>
      <w:r w:rsidR="004A5C02">
        <w:rPr>
          <w:szCs w:val="24"/>
        </w:rPr>
        <w:t xml:space="preserve">   </w:t>
      </w:r>
      <w:r w:rsidRPr="006C771F">
        <w:rPr>
          <w:szCs w:val="24"/>
        </w:rPr>
        <w:t xml:space="preserve">отчетов председателей профкома и членов теркома на заседаниях президиума и пленумах теркома. </w:t>
      </w:r>
    </w:p>
    <w:p w:rsidR="00B230B0" w:rsidRPr="006C771F" w:rsidRDefault="00B230B0" w:rsidP="00B8323A">
      <w:pPr>
        <w:pStyle w:val="a3"/>
        <w:ind w:right="-2" w:firstLine="709"/>
        <w:jc w:val="both"/>
        <w:rPr>
          <w:szCs w:val="24"/>
        </w:rPr>
      </w:pPr>
      <w:r w:rsidRPr="006C771F">
        <w:rPr>
          <w:szCs w:val="24"/>
        </w:rPr>
        <w:t>2.8.</w:t>
      </w:r>
      <w:r w:rsidR="007C354A">
        <w:rPr>
          <w:szCs w:val="24"/>
        </w:rPr>
        <w:t xml:space="preserve"> </w:t>
      </w:r>
      <w:r w:rsidRPr="006C771F">
        <w:rPr>
          <w:szCs w:val="24"/>
        </w:rPr>
        <w:t>Продолжить совершенствование структуры территориальной органи</w:t>
      </w:r>
      <w:r w:rsidR="000B02F2">
        <w:rPr>
          <w:szCs w:val="24"/>
        </w:rPr>
        <w:t xml:space="preserve">зации. </w:t>
      </w:r>
      <w:r w:rsidR="004A5C02">
        <w:rPr>
          <w:szCs w:val="24"/>
        </w:rPr>
        <w:t xml:space="preserve">    </w:t>
      </w:r>
      <w:r w:rsidR="000B02F2">
        <w:rPr>
          <w:szCs w:val="24"/>
        </w:rPr>
        <w:t xml:space="preserve">Считать необходимым создание профсоюзных групп на отдельных производственных </w:t>
      </w:r>
      <w:r w:rsidR="004A5C02">
        <w:rPr>
          <w:szCs w:val="24"/>
        </w:rPr>
        <w:t xml:space="preserve">  </w:t>
      </w:r>
      <w:r w:rsidR="000B02F2">
        <w:rPr>
          <w:szCs w:val="24"/>
        </w:rPr>
        <w:t>участках, где работает не менее 3-х членов профсоюза. Продолжить работу по внедрению</w:t>
      </w:r>
      <w:r w:rsidRPr="006C771F">
        <w:rPr>
          <w:szCs w:val="24"/>
        </w:rPr>
        <w:t xml:space="preserve"> институт</w:t>
      </w:r>
      <w:r w:rsidR="000B02F2">
        <w:rPr>
          <w:szCs w:val="24"/>
        </w:rPr>
        <w:t>а</w:t>
      </w:r>
      <w:r w:rsidRPr="006C771F">
        <w:rPr>
          <w:szCs w:val="24"/>
        </w:rPr>
        <w:t xml:space="preserve"> уполномоченных и доверенных лиц. </w:t>
      </w:r>
    </w:p>
    <w:p w:rsidR="00B230B0" w:rsidRPr="006C771F" w:rsidRDefault="00B230B0" w:rsidP="00B8323A">
      <w:pPr>
        <w:pStyle w:val="a3"/>
        <w:spacing w:before="120"/>
        <w:ind w:firstLine="709"/>
        <w:jc w:val="both"/>
        <w:rPr>
          <w:szCs w:val="24"/>
        </w:rPr>
      </w:pPr>
      <w:r w:rsidRPr="006C771F">
        <w:rPr>
          <w:szCs w:val="24"/>
        </w:rPr>
        <w:t>2.9.</w:t>
      </w:r>
      <w:r w:rsidR="007C354A">
        <w:rPr>
          <w:szCs w:val="24"/>
        </w:rPr>
        <w:t xml:space="preserve"> </w:t>
      </w:r>
      <w:r w:rsidRPr="006C771F">
        <w:rPr>
          <w:szCs w:val="24"/>
        </w:rPr>
        <w:t xml:space="preserve">Укреплять </w:t>
      </w:r>
      <w:r w:rsidR="00536606">
        <w:rPr>
          <w:szCs w:val="24"/>
        </w:rPr>
        <w:t xml:space="preserve">исполнительскую дисциплину выборных профсоюзных органов в </w:t>
      </w:r>
      <w:r w:rsidR="004A5C02">
        <w:rPr>
          <w:szCs w:val="24"/>
        </w:rPr>
        <w:t xml:space="preserve">   </w:t>
      </w:r>
      <w:r w:rsidR="00536606">
        <w:rPr>
          <w:szCs w:val="24"/>
        </w:rPr>
        <w:t xml:space="preserve">выполнении решений вышестоящих профсоюзных органов, своевременном и качественном  представлении информаций и статистической </w:t>
      </w:r>
      <w:r w:rsidRPr="006C771F">
        <w:rPr>
          <w:szCs w:val="24"/>
        </w:rPr>
        <w:t xml:space="preserve"> отчетности.</w:t>
      </w:r>
    </w:p>
    <w:p w:rsidR="00B230B0" w:rsidRPr="006C771F" w:rsidRDefault="00B230B0" w:rsidP="00B8323A">
      <w:pPr>
        <w:pStyle w:val="a3"/>
        <w:ind w:right="-2" w:firstLine="709"/>
        <w:jc w:val="both"/>
        <w:rPr>
          <w:szCs w:val="24"/>
        </w:rPr>
      </w:pPr>
      <w:r w:rsidRPr="006C771F">
        <w:rPr>
          <w:szCs w:val="24"/>
        </w:rPr>
        <w:t> </w:t>
      </w:r>
    </w:p>
    <w:p w:rsidR="00B230B0" w:rsidRDefault="00B230B0" w:rsidP="00B8323A">
      <w:pPr>
        <w:pStyle w:val="a3"/>
        <w:ind w:right="-2" w:firstLine="709"/>
        <w:jc w:val="both"/>
        <w:rPr>
          <w:b/>
          <w:bCs/>
          <w:szCs w:val="24"/>
        </w:rPr>
      </w:pPr>
      <w:r w:rsidRPr="006C771F">
        <w:rPr>
          <w:b/>
          <w:bCs/>
          <w:szCs w:val="24"/>
        </w:rPr>
        <w:t>3.Теркому профсоюза  совместно с профсоюзными комитетами:</w:t>
      </w:r>
    </w:p>
    <w:p w:rsidR="00B230B0" w:rsidRPr="006C771F" w:rsidRDefault="0061134A" w:rsidP="00B8323A">
      <w:pPr>
        <w:pStyle w:val="a3"/>
        <w:spacing w:before="120"/>
        <w:ind w:firstLine="709"/>
        <w:jc w:val="both"/>
        <w:rPr>
          <w:szCs w:val="24"/>
        </w:rPr>
      </w:pPr>
      <w:r>
        <w:rPr>
          <w:szCs w:val="24"/>
        </w:rPr>
        <w:t xml:space="preserve">3.1. </w:t>
      </w:r>
      <w:proofErr w:type="gramStart"/>
      <w:r w:rsidR="00C10922">
        <w:rPr>
          <w:szCs w:val="24"/>
        </w:rPr>
        <w:t>Считать главной задачей профкомов на предстоящий период – это увеличение численности первичных профсоюзных организаций</w:t>
      </w:r>
      <w:r>
        <w:rPr>
          <w:szCs w:val="24"/>
        </w:rPr>
        <w:t xml:space="preserve"> и доведением охвата членством в про</w:t>
      </w:r>
      <w:r>
        <w:rPr>
          <w:szCs w:val="24"/>
        </w:rPr>
        <w:t>ф</w:t>
      </w:r>
      <w:r>
        <w:rPr>
          <w:szCs w:val="24"/>
        </w:rPr>
        <w:t xml:space="preserve">союзе за предстоящие 5 лет до </w:t>
      </w:r>
      <w:r w:rsidR="00934B24">
        <w:rPr>
          <w:szCs w:val="24"/>
        </w:rPr>
        <w:t>8</w:t>
      </w:r>
      <w:r>
        <w:rPr>
          <w:szCs w:val="24"/>
        </w:rPr>
        <w:t>0%.</w:t>
      </w:r>
      <w:proofErr w:type="gramEnd"/>
    </w:p>
    <w:p w:rsidR="00B230B0" w:rsidRPr="006C771F" w:rsidRDefault="00B230B0" w:rsidP="00B8323A">
      <w:pPr>
        <w:pStyle w:val="a3"/>
        <w:spacing w:before="120"/>
        <w:ind w:firstLine="709"/>
        <w:jc w:val="both"/>
        <w:rPr>
          <w:szCs w:val="24"/>
        </w:rPr>
      </w:pPr>
      <w:r w:rsidRPr="006C771F">
        <w:rPr>
          <w:szCs w:val="24"/>
        </w:rPr>
        <w:t>3.2.Для оказания влияния на решение социальных вопросов добиваться включения представителей профсоюза в коллегиальные органы управления предприятия.</w:t>
      </w:r>
    </w:p>
    <w:p w:rsidR="0061134A" w:rsidRDefault="00B230B0" w:rsidP="00B8323A">
      <w:pPr>
        <w:pStyle w:val="a3"/>
        <w:spacing w:before="120"/>
        <w:ind w:firstLine="709"/>
        <w:jc w:val="both"/>
        <w:rPr>
          <w:szCs w:val="24"/>
        </w:rPr>
      </w:pPr>
      <w:r w:rsidRPr="006C771F">
        <w:rPr>
          <w:szCs w:val="24"/>
        </w:rPr>
        <w:t xml:space="preserve">3.3.С целью более полного использования защитных функций профсоюза </w:t>
      </w:r>
      <w:r w:rsidR="0061134A" w:rsidRPr="006C771F">
        <w:rPr>
          <w:szCs w:val="24"/>
        </w:rPr>
        <w:t>активно</w:t>
      </w:r>
      <w:r w:rsidR="00B8323A">
        <w:rPr>
          <w:szCs w:val="24"/>
        </w:rPr>
        <w:t xml:space="preserve"> </w:t>
      </w:r>
      <w:r w:rsidR="0061134A" w:rsidRPr="006C771F">
        <w:rPr>
          <w:szCs w:val="24"/>
        </w:rPr>
        <w:t xml:space="preserve"> использовать свои права в соответствии с Законами о профсоюзах, о труде</w:t>
      </w:r>
      <w:r w:rsidR="0061134A">
        <w:rPr>
          <w:szCs w:val="24"/>
        </w:rPr>
        <w:t xml:space="preserve">, </w:t>
      </w:r>
      <w:r w:rsidR="0061134A" w:rsidRPr="006C771F">
        <w:rPr>
          <w:szCs w:val="24"/>
        </w:rPr>
        <w:t xml:space="preserve"> </w:t>
      </w:r>
      <w:r w:rsidRPr="006C771F">
        <w:rPr>
          <w:szCs w:val="24"/>
        </w:rPr>
        <w:t>восстановить на предприятиях комиссии по трудовым спорам, комиссии по различным направлениям про</w:t>
      </w:r>
      <w:r w:rsidRPr="006C771F">
        <w:rPr>
          <w:szCs w:val="24"/>
        </w:rPr>
        <w:t>ф</w:t>
      </w:r>
      <w:r w:rsidRPr="006C771F">
        <w:rPr>
          <w:szCs w:val="24"/>
        </w:rPr>
        <w:t>союзной работы.</w:t>
      </w:r>
      <w:r w:rsidR="0061134A" w:rsidRPr="0061134A">
        <w:rPr>
          <w:szCs w:val="24"/>
        </w:rPr>
        <w:t xml:space="preserve"> </w:t>
      </w:r>
    </w:p>
    <w:p w:rsidR="00B230B0" w:rsidRPr="006C771F" w:rsidRDefault="00B230B0" w:rsidP="00B8323A">
      <w:pPr>
        <w:pStyle w:val="a3"/>
        <w:spacing w:before="120"/>
        <w:ind w:firstLine="709"/>
        <w:jc w:val="both"/>
        <w:rPr>
          <w:szCs w:val="24"/>
        </w:rPr>
      </w:pPr>
      <w:r w:rsidRPr="006C771F">
        <w:rPr>
          <w:szCs w:val="24"/>
        </w:rPr>
        <w:t>3.4. Активно сотрудничать с Тюменским областным советом профсоюза, окружными советами ХМАО</w:t>
      </w:r>
      <w:r w:rsidR="00294DE6">
        <w:rPr>
          <w:szCs w:val="24"/>
        </w:rPr>
        <w:t>,</w:t>
      </w:r>
      <w:r w:rsidRPr="006C771F">
        <w:rPr>
          <w:szCs w:val="24"/>
        </w:rPr>
        <w:t xml:space="preserve">  ЯНАО</w:t>
      </w:r>
      <w:r w:rsidR="00294DE6">
        <w:rPr>
          <w:szCs w:val="24"/>
        </w:rPr>
        <w:t xml:space="preserve"> и объединениями профсоюзных организаций других субъектов Российской Федерации</w:t>
      </w:r>
      <w:r w:rsidRPr="006C771F">
        <w:rPr>
          <w:szCs w:val="24"/>
        </w:rPr>
        <w:t xml:space="preserve"> с целью включения проблемных вопросов </w:t>
      </w:r>
      <w:r w:rsidR="008A0158">
        <w:rPr>
          <w:szCs w:val="24"/>
        </w:rPr>
        <w:t>предприятий, учреждений и организаций природноресурсного комплекса</w:t>
      </w:r>
      <w:r w:rsidRPr="006C771F">
        <w:rPr>
          <w:szCs w:val="24"/>
        </w:rPr>
        <w:t xml:space="preserve"> в областные и окружные 3-х сторонние с</w:t>
      </w:r>
      <w:r w:rsidRPr="006C771F">
        <w:rPr>
          <w:szCs w:val="24"/>
        </w:rPr>
        <w:t>о</w:t>
      </w:r>
      <w:r w:rsidRPr="006C771F">
        <w:rPr>
          <w:szCs w:val="24"/>
        </w:rPr>
        <w:t>глашения.</w:t>
      </w:r>
    </w:p>
    <w:p w:rsidR="00B230B0" w:rsidRPr="006C771F" w:rsidRDefault="00B230B0" w:rsidP="00B8323A">
      <w:pPr>
        <w:pStyle w:val="a3"/>
        <w:spacing w:before="120"/>
        <w:ind w:firstLine="709"/>
        <w:jc w:val="both"/>
        <w:rPr>
          <w:szCs w:val="24"/>
        </w:rPr>
      </w:pPr>
      <w:r w:rsidRPr="006C771F">
        <w:rPr>
          <w:szCs w:val="24"/>
        </w:rPr>
        <w:lastRenderedPageBreak/>
        <w:t xml:space="preserve">3.5. В течение отчетного периода обеспечить все профсоюзные комитеты оргтехникой (компьютер, принтер и т.д.), подключиться к сетям Интернета, ввести в практику проведение оперативных совещаний в режиме </w:t>
      </w:r>
      <w:proofErr w:type="spellStart"/>
      <w:r w:rsidRPr="006C771F">
        <w:rPr>
          <w:b/>
          <w:bCs/>
          <w:szCs w:val="24"/>
        </w:rPr>
        <w:t>on</w:t>
      </w:r>
      <w:proofErr w:type="spellEnd"/>
      <w:r w:rsidRPr="006C771F">
        <w:rPr>
          <w:b/>
          <w:bCs/>
          <w:szCs w:val="24"/>
          <w:lang w:val="en-US"/>
        </w:rPr>
        <w:t>l</w:t>
      </w:r>
      <w:proofErr w:type="spellStart"/>
      <w:r w:rsidRPr="006C771F">
        <w:rPr>
          <w:b/>
          <w:bCs/>
          <w:szCs w:val="24"/>
        </w:rPr>
        <w:t>ine</w:t>
      </w:r>
      <w:proofErr w:type="spellEnd"/>
      <w:r w:rsidRPr="006C771F">
        <w:rPr>
          <w:b/>
          <w:bCs/>
          <w:szCs w:val="24"/>
        </w:rPr>
        <w:t>.</w:t>
      </w:r>
    </w:p>
    <w:p w:rsidR="00B230B0" w:rsidRDefault="00B230B0" w:rsidP="00B8323A">
      <w:pPr>
        <w:pStyle w:val="a3"/>
        <w:ind w:right="-2" w:firstLine="709"/>
        <w:jc w:val="both"/>
        <w:rPr>
          <w:szCs w:val="24"/>
        </w:rPr>
      </w:pPr>
      <w:r w:rsidRPr="006C771F">
        <w:rPr>
          <w:szCs w:val="24"/>
        </w:rPr>
        <w:t xml:space="preserve">Для своевременного освещения деятельности профорганизаций на веб-сайтах </w:t>
      </w:r>
      <w:r w:rsidR="004A5C02">
        <w:rPr>
          <w:szCs w:val="24"/>
        </w:rPr>
        <w:t xml:space="preserve">        </w:t>
      </w:r>
      <w:r w:rsidRPr="006C771F">
        <w:rPr>
          <w:szCs w:val="24"/>
        </w:rPr>
        <w:t xml:space="preserve">(ЗапСибТОР, Облсовпрофа, ЦК Профсоюза) потребовать от профсоюзных комитетов </w:t>
      </w:r>
      <w:r w:rsidR="004A5C02">
        <w:rPr>
          <w:szCs w:val="24"/>
        </w:rPr>
        <w:t xml:space="preserve">        </w:t>
      </w:r>
      <w:r w:rsidRPr="006C771F">
        <w:rPr>
          <w:szCs w:val="24"/>
        </w:rPr>
        <w:t>регулярного предоставления в соответствии с графиком  информации о работе профорган</w:t>
      </w:r>
      <w:r w:rsidRPr="006C771F">
        <w:rPr>
          <w:szCs w:val="24"/>
        </w:rPr>
        <w:t>и</w:t>
      </w:r>
      <w:r w:rsidRPr="006C771F">
        <w:rPr>
          <w:szCs w:val="24"/>
        </w:rPr>
        <w:t>заций, предприятий, отдельных членов профсоюза.</w:t>
      </w:r>
    </w:p>
    <w:p w:rsidR="004915D2" w:rsidRDefault="004915D2" w:rsidP="00B8323A">
      <w:pPr>
        <w:pStyle w:val="a3"/>
        <w:spacing w:before="120"/>
        <w:ind w:firstLine="709"/>
        <w:jc w:val="both"/>
        <w:rPr>
          <w:szCs w:val="24"/>
        </w:rPr>
      </w:pPr>
      <w:r>
        <w:rPr>
          <w:szCs w:val="24"/>
        </w:rPr>
        <w:t xml:space="preserve">------------------------------------------------------------------------------------------------- </w:t>
      </w:r>
    </w:p>
    <w:p w:rsidR="00B230B0" w:rsidRPr="006C771F" w:rsidRDefault="001334B8" w:rsidP="00B8323A">
      <w:pPr>
        <w:pStyle w:val="a3"/>
        <w:spacing w:before="120"/>
        <w:ind w:firstLine="709"/>
        <w:jc w:val="both"/>
        <w:rPr>
          <w:szCs w:val="24"/>
        </w:rPr>
      </w:pPr>
      <w:r>
        <w:rPr>
          <w:szCs w:val="24"/>
        </w:rPr>
        <w:t>6</w:t>
      </w:r>
      <w:r w:rsidR="00B230B0" w:rsidRPr="006C771F">
        <w:rPr>
          <w:szCs w:val="24"/>
        </w:rPr>
        <w:t>.</w:t>
      </w:r>
      <w:r w:rsidR="007A0E75" w:rsidRPr="007A0E75">
        <w:rPr>
          <w:szCs w:val="24"/>
        </w:rPr>
        <w:t xml:space="preserve"> </w:t>
      </w:r>
      <w:r w:rsidR="00B230B0" w:rsidRPr="006C771F">
        <w:rPr>
          <w:szCs w:val="24"/>
        </w:rPr>
        <w:t xml:space="preserve">На случай созыва внеочередных Конференций сохранить за делегатами </w:t>
      </w:r>
      <w:proofErr w:type="gramStart"/>
      <w:r>
        <w:rPr>
          <w:szCs w:val="24"/>
          <w:lang w:val="en-US"/>
        </w:rPr>
        <w:t>X</w:t>
      </w:r>
      <w:proofErr w:type="gramEnd"/>
      <w:r>
        <w:rPr>
          <w:szCs w:val="24"/>
        </w:rPr>
        <w:t>Х</w:t>
      </w:r>
      <w:r w:rsidR="00B230B0" w:rsidRPr="006C771F">
        <w:rPr>
          <w:szCs w:val="24"/>
        </w:rPr>
        <w:t>-й Ко</w:t>
      </w:r>
      <w:r w:rsidR="00B230B0" w:rsidRPr="006C771F">
        <w:rPr>
          <w:szCs w:val="24"/>
        </w:rPr>
        <w:t>н</w:t>
      </w:r>
      <w:r w:rsidR="00B230B0" w:rsidRPr="006C771F">
        <w:rPr>
          <w:szCs w:val="24"/>
        </w:rPr>
        <w:t>ференции своих полномочий сроком до следующей отчетно-выборной конференции.</w:t>
      </w:r>
    </w:p>
    <w:p w:rsidR="007A0E75" w:rsidRPr="007A0E75" w:rsidRDefault="007A0E75" w:rsidP="00B8323A">
      <w:pPr>
        <w:pStyle w:val="a3"/>
        <w:ind w:right="-2" w:firstLine="709"/>
        <w:jc w:val="both"/>
        <w:rPr>
          <w:szCs w:val="24"/>
        </w:rPr>
      </w:pPr>
    </w:p>
    <w:p w:rsidR="001334B8" w:rsidRDefault="001334B8" w:rsidP="005A27AE">
      <w:pPr>
        <w:ind w:firstLine="720"/>
        <w:rPr>
          <w:sz w:val="24"/>
          <w:szCs w:val="24"/>
        </w:rPr>
      </w:pPr>
      <w:r w:rsidRPr="001334B8">
        <w:rPr>
          <w:sz w:val="24"/>
          <w:szCs w:val="24"/>
        </w:rPr>
        <w:t>7</w:t>
      </w:r>
      <w:r w:rsidR="00B230B0" w:rsidRPr="001334B8">
        <w:rPr>
          <w:sz w:val="24"/>
          <w:szCs w:val="24"/>
        </w:rPr>
        <w:t>.</w:t>
      </w:r>
      <w:r w:rsidR="007A0E75" w:rsidRPr="001334B8">
        <w:rPr>
          <w:sz w:val="24"/>
          <w:szCs w:val="24"/>
        </w:rPr>
        <w:t xml:space="preserve"> </w:t>
      </w:r>
      <w:r w:rsidRPr="001334B8">
        <w:rPr>
          <w:sz w:val="24"/>
          <w:szCs w:val="24"/>
        </w:rPr>
        <w:t xml:space="preserve"> Президиуму теркома в срок до 01 </w:t>
      </w:r>
      <w:r w:rsidR="00A01596">
        <w:rPr>
          <w:sz w:val="24"/>
          <w:szCs w:val="24"/>
        </w:rPr>
        <w:t xml:space="preserve">апреля </w:t>
      </w:r>
      <w:r w:rsidRPr="001334B8">
        <w:rPr>
          <w:sz w:val="24"/>
          <w:szCs w:val="24"/>
        </w:rPr>
        <w:t xml:space="preserve"> 202</w:t>
      </w:r>
      <w:r w:rsidR="002C57FF">
        <w:rPr>
          <w:sz w:val="24"/>
          <w:szCs w:val="24"/>
        </w:rPr>
        <w:t>6</w:t>
      </w:r>
      <w:r w:rsidRPr="001334B8">
        <w:rPr>
          <w:sz w:val="24"/>
          <w:szCs w:val="24"/>
        </w:rPr>
        <w:t xml:space="preserve"> г. от имени Конференции  напр</w:t>
      </w:r>
      <w:r w:rsidRPr="001334B8">
        <w:rPr>
          <w:sz w:val="24"/>
          <w:szCs w:val="24"/>
        </w:rPr>
        <w:t>а</w:t>
      </w:r>
      <w:r w:rsidRPr="001334B8">
        <w:rPr>
          <w:sz w:val="24"/>
          <w:szCs w:val="24"/>
        </w:rPr>
        <w:t>вить Обращени</w:t>
      </w:r>
      <w:r w:rsidR="005A27AE">
        <w:rPr>
          <w:sz w:val="24"/>
          <w:szCs w:val="24"/>
        </w:rPr>
        <w:t xml:space="preserve">е  к </w:t>
      </w:r>
      <w:r w:rsidRPr="001334B8">
        <w:rPr>
          <w:sz w:val="24"/>
          <w:szCs w:val="24"/>
        </w:rPr>
        <w:t xml:space="preserve"> работникам предприятий, учреждений и организаций природноресурсн</w:t>
      </w:r>
      <w:r w:rsidRPr="001334B8">
        <w:rPr>
          <w:sz w:val="24"/>
          <w:szCs w:val="24"/>
        </w:rPr>
        <w:t>о</w:t>
      </w:r>
      <w:r w:rsidRPr="001334B8">
        <w:rPr>
          <w:sz w:val="24"/>
          <w:szCs w:val="24"/>
        </w:rPr>
        <w:t>го комплекса Тюменской области</w:t>
      </w:r>
      <w:r w:rsidR="005A27AE">
        <w:rPr>
          <w:sz w:val="24"/>
          <w:szCs w:val="24"/>
        </w:rPr>
        <w:t xml:space="preserve">. </w:t>
      </w:r>
    </w:p>
    <w:p w:rsidR="001334B8" w:rsidRPr="001334B8" w:rsidRDefault="001334B8" w:rsidP="001334B8">
      <w:pPr>
        <w:ind w:left="709"/>
        <w:rPr>
          <w:bCs/>
          <w:sz w:val="24"/>
          <w:szCs w:val="24"/>
        </w:rPr>
      </w:pPr>
    </w:p>
    <w:p w:rsidR="00B230B0" w:rsidRPr="001334B8" w:rsidRDefault="001334B8" w:rsidP="001334B8">
      <w:pPr>
        <w:pStyle w:val="a3"/>
        <w:ind w:right="-2" w:firstLine="709"/>
        <w:jc w:val="both"/>
        <w:rPr>
          <w:szCs w:val="24"/>
        </w:rPr>
      </w:pPr>
      <w:r>
        <w:rPr>
          <w:szCs w:val="24"/>
        </w:rPr>
        <w:t>8</w:t>
      </w:r>
      <w:r w:rsidR="00B230B0" w:rsidRPr="001334B8">
        <w:rPr>
          <w:szCs w:val="24"/>
        </w:rPr>
        <w:t>.Установить полномочия мандатной комиссии на весь отчетный период</w:t>
      </w:r>
      <w:r w:rsidR="00AE6787" w:rsidRPr="001334B8">
        <w:rPr>
          <w:szCs w:val="24"/>
        </w:rPr>
        <w:t xml:space="preserve"> (5 лет)</w:t>
      </w:r>
      <w:r w:rsidR="00B230B0" w:rsidRPr="001334B8">
        <w:rPr>
          <w:szCs w:val="24"/>
        </w:rPr>
        <w:t>.</w:t>
      </w:r>
    </w:p>
    <w:p w:rsidR="00B230B0" w:rsidRPr="006C771F" w:rsidRDefault="001334B8" w:rsidP="00B8323A">
      <w:pPr>
        <w:pStyle w:val="a3"/>
        <w:spacing w:before="120"/>
        <w:ind w:firstLine="709"/>
        <w:jc w:val="both"/>
        <w:rPr>
          <w:szCs w:val="24"/>
        </w:rPr>
      </w:pPr>
      <w:r>
        <w:rPr>
          <w:szCs w:val="24"/>
        </w:rPr>
        <w:t>9</w:t>
      </w:r>
      <w:r w:rsidR="00B230B0" w:rsidRPr="006C771F">
        <w:rPr>
          <w:szCs w:val="24"/>
        </w:rPr>
        <w:t>.</w:t>
      </w:r>
      <w:r w:rsidR="007A0E75" w:rsidRPr="007A0E75">
        <w:rPr>
          <w:szCs w:val="24"/>
        </w:rPr>
        <w:t xml:space="preserve"> </w:t>
      </w:r>
      <w:r w:rsidR="007A0E75">
        <w:rPr>
          <w:szCs w:val="24"/>
        </w:rPr>
        <w:t>Президиуму теркома продолжить работу по регистрации</w:t>
      </w:r>
      <w:r w:rsidR="00B230B0" w:rsidRPr="006C771F">
        <w:rPr>
          <w:szCs w:val="24"/>
        </w:rPr>
        <w:t xml:space="preserve"> символик</w:t>
      </w:r>
      <w:r w:rsidR="007A0E75">
        <w:rPr>
          <w:szCs w:val="24"/>
        </w:rPr>
        <w:t>и</w:t>
      </w:r>
      <w:r w:rsidR="006E5449" w:rsidRPr="006C771F">
        <w:rPr>
          <w:szCs w:val="24"/>
        </w:rPr>
        <w:t xml:space="preserve"> (логотип</w:t>
      </w:r>
      <w:r w:rsidR="007A0E75">
        <w:rPr>
          <w:szCs w:val="24"/>
        </w:rPr>
        <w:t>а</w:t>
      </w:r>
      <w:r w:rsidR="006E5449" w:rsidRPr="006C771F">
        <w:rPr>
          <w:szCs w:val="24"/>
        </w:rPr>
        <w:t>)</w:t>
      </w:r>
      <w:r w:rsidR="00B230B0" w:rsidRPr="006C771F">
        <w:rPr>
          <w:szCs w:val="24"/>
        </w:rPr>
        <w:t xml:space="preserve"> З</w:t>
      </w:r>
      <w:r w:rsidR="00B230B0" w:rsidRPr="006C771F">
        <w:rPr>
          <w:szCs w:val="24"/>
        </w:rPr>
        <w:t>а</w:t>
      </w:r>
      <w:r w:rsidR="00B230B0" w:rsidRPr="006C771F">
        <w:rPr>
          <w:szCs w:val="24"/>
        </w:rPr>
        <w:t>падно-Сибирской территориальной организации Росприродсоюза в установленном законом порядке</w:t>
      </w:r>
      <w:r w:rsidR="007A0E75">
        <w:rPr>
          <w:szCs w:val="24"/>
        </w:rPr>
        <w:t>.</w:t>
      </w:r>
      <w:r w:rsidR="00E37DED" w:rsidRPr="006C771F">
        <w:rPr>
          <w:szCs w:val="24"/>
        </w:rPr>
        <w:t xml:space="preserve"> </w:t>
      </w:r>
    </w:p>
    <w:p w:rsidR="00B230B0" w:rsidRPr="006C771F" w:rsidRDefault="00B230B0" w:rsidP="00B8323A">
      <w:pPr>
        <w:pStyle w:val="a3"/>
        <w:spacing w:before="120"/>
        <w:ind w:firstLine="709"/>
        <w:jc w:val="both"/>
        <w:rPr>
          <w:szCs w:val="24"/>
        </w:rPr>
      </w:pPr>
      <w:r w:rsidRPr="006C771F">
        <w:rPr>
          <w:szCs w:val="24"/>
        </w:rPr>
        <w:t>1</w:t>
      </w:r>
      <w:r w:rsidR="001334B8">
        <w:rPr>
          <w:szCs w:val="24"/>
        </w:rPr>
        <w:t>0</w:t>
      </w:r>
      <w:r w:rsidRPr="006C771F">
        <w:rPr>
          <w:szCs w:val="24"/>
        </w:rPr>
        <w:t>.Президиуму теркома в срок до 01.0</w:t>
      </w:r>
      <w:r w:rsidR="00A01596">
        <w:rPr>
          <w:szCs w:val="24"/>
        </w:rPr>
        <w:t>4</w:t>
      </w:r>
      <w:r w:rsidRPr="006C771F">
        <w:rPr>
          <w:szCs w:val="24"/>
        </w:rPr>
        <w:t>.20</w:t>
      </w:r>
      <w:r w:rsidR="001334B8">
        <w:rPr>
          <w:szCs w:val="24"/>
        </w:rPr>
        <w:t>2</w:t>
      </w:r>
      <w:r w:rsidR="002C57FF">
        <w:rPr>
          <w:szCs w:val="24"/>
        </w:rPr>
        <w:t>6</w:t>
      </w:r>
      <w:r w:rsidRPr="006C771F">
        <w:rPr>
          <w:szCs w:val="24"/>
        </w:rPr>
        <w:t>г. разработать и утвердить план меропр</w:t>
      </w:r>
      <w:r w:rsidRPr="006C771F">
        <w:rPr>
          <w:szCs w:val="24"/>
        </w:rPr>
        <w:t>и</w:t>
      </w:r>
      <w:r w:rsidRPr="006C771F">
        <w:rPr>
          <w:szCs w:val="24"/>
        </w:rPr>
        <w:t>ятий по выполнению настоящего постановления и предложений, внесенных членами про</w:t>
      </w:r>
      <w:r w:rsidRPr="006C771F">
        <w:rPr>
          <w:szCs w:val="24"/>
        </w:rPr>
        <w:t>ф</w:t>
      </w:r>
      <w:r w:rsidRPr="006C771F">
        <w:rPr>
          <w:szCs w:val="24"/>
        </w:rPr>
        <w:t>союза в ходе отчетно-выборной кампании.</w:t>
      </w:r>
    </w:p>
    <w:p w:rsidR="00B230B0" w:rsidRPr="006C771F" w:rsidRDefault="00B230B0" w:rsidP="00B8323A">
      <w:pPr>
        <w:pStyle w:val="a3"/>
        <w:spacing w:before="120"/>
        <w:ind w:firstLine="709"/>
        <w:jc w:val="both"/>
        <w:rPr>
          <w:szCs w:val="24"/>
        </w:rPr>
      </w:pPr>
      <w:r w:rsidRPr="006C771F">
        <w:rPr>
          <w:szCs w:val="24"/>
        </w:rPr>
        <w:t>1</w:t>
      </w:r>
      <w:r w:rsidR="001334B8">
        <w:rPr>
          <w:szCs w:val="24"/>
        </w:rPr>
        <w:t>1</w:t>
      </w:r>
      <w:r w:rsidRPr="006C771F">
        <w:rPr>
          <w:szCs w:val="24"/>
        </w:rPr>
        <w:t>.О ходе выполнения решения конференции Президиуму теркома докладывать на Пленумах теркома один раз в год.</w:t>
      </w:r>
    </w:p>
    <w:p w:rsidR="00E17AA5" w:rsidRPr="006C771F" w:rsidRDefault="00B230B0" w:rsidP="00E17AA5">
      <w:pPr>
        <w:pStyle w:val="a3"/>
        <w:ind w:right="-2"/>
        <w:jc w:val="right"/>
        <w:rPr>
          <w:szCs w:val="24"/>
        </w:rPr>
      </w:pPr>
      <w:r w:rsidRPr="006C771F">
        <w:rPr>
          <w:szCs w:val="24"/>
        </w:rPr>
        <w:t> </w:t>
      </w:r>
      <w:r w:rsidR="00E17AA5">
        <w:rPr>
          <w:szCs w:val="24"/>
        </w:rPr>
        <w:t>Принято</w:t>
      </w:r>
      <w:r w:rsidR="00AB58EE">
        <w:rPr>
          <w:szCs w:val="24"/>
        </w:rPr>
        <w:t xml:space="preserve">   </w:t>
      </w:r>
      <w:r w:rsidR="00AB58EE" w:rsidRPr="00AB58EE">
        <w:rPr>
          <w:b/>
          <w:szCs w:val="24"/>
        </w:rPr>
        <w:t>единогласно.</w:t>
      </w:r>
    </w:p>
    <w:p w:rsidR="00965B70" w:rsidRPr="004A53C6" w:rsidRDefault="00965B70" w:rsidP="00B8323A">
      <w:pPr>
        <w:pStyle w:val="a3"/>
        <w:ind w:right="-2"/>
        <w:rPr>
          <w:szCs w:val="24"/>
        </w:rPr>
      </w:pPr>
    </w:p>
    <w:p w:rsidR="00B230B0" w:rsidRPr="006C771F" w:rsidRDefault="00B230B0" w:rsidP="00B8323A">
      <w:pPr>
        <w:pStyle w:val="a3"/>
        <w:ind w:right="-2"/>
        <w:rPr>
          <w:szCs w:val="24"/>
        </w:rPr>
      </w:pPr>
      <w:r w:rsidRPr="006C771F">
        <w:rPr>
          <w:szCs w:val="24"/>
        </w:rPr>
        <w:t xml:space="preserve">Председатель </w:t>
      </w:r>
      <w:proofErr w:type="gramStart"/>
      <w:r w:rsidRPr="006C771F">
        <w:rPr>
          <w:szCs w:val="24"/>
        </w:rPr>
        <w:t>территориальной</w:t>
      </w:r>
      <w:proofErr w:type="gramEnd"/>
      <w:r w:rsidRPr="006C771F">
        <w:rPr>
          <w:szCs w:val="24"/>
        </w:rPr>
        <w:t xml:space="preserve"> </w:t>
      </w:r>
    </w:p>
    <w:p w:rsidR="001D73F5" w:rsidRPr="006C771F" w:rsidRDefault="00B230B0" w:rsidP="00B8323A">
      <w:pPr>
        <w:pStyle w:val="a3"/>
        <w:ind w:right="-2"/>
        <w:rPr>
          <w:szCs w:val="24"/>
        </w:rPr>
      </w:pPr>
      <w:r w:rsidRPr="006C771F">
        <w:rPr>
          <w:szCs w:val="24"/>
        </w:rPr>
        <w:t>организации                            </w:t>
      </w:r>
      <w:r w:rsidR="00965B70" w:rsidRPr="006C771F">
        <w:rPr>
          <w:szCs w:val="24"/>
        </w:rPr>
        <w:t xml:space="preserve">        </w:t>
      </w:r>
      <w:r w:rsidR="00AB58EE">
        <w:rPr>
          <w:szCs w:val="24"/>
        </w:rPr>
        <w:t xml:space="preserve"> </w:t>
      </w:r>
      <w:proofErr w:type="gramStart"/>
      <w:r w:rsidR="004915D2" w:rsidRPr="004915D2">
        <w:rPr>
          <w:b/>
          <w:szCs w:val="24"/>
        </w:rPr>
        <w:t>П</w:t>
      </w:r>
      <w:proofErr w:type="gramEnd"/>
      <w:r w:rsidR="004915D2" w:rsidRPr="004915D2">
        <w:rPr>
          <w:b/>
          <w:szCs w:val="24"/>
        </w:rPr>
        <w:t>/П</w:t>
      </w:r>
      <w:r w:rsidR="00AB58EE" w:rsidRPr="004915D2">
        <w:rPr>
          <w:b/>
          <w:szCs w:val="24"/>
        </w:rPr>
        <w:t xml:space="preserve"> </w:t>
      </w:r>
      <w:r w:rsidR="00AB58EE">
        <w:rPr>
          <w:szCs w:val="24"/>
        </w:rPr>
        <w:t xml:space="preserve">                              Г.П. Кравчук</w:t>
      </w:r>
      <w:r w:rsidR="00965B70" w:rsidRPr="006C771F">
        <w:rPr>
          <w:szCs w:val="24"/>
        </w:rPr>
        <w:t xml:space="preserve">              </w:t>
      </w:r>
    </w:p>
    <w:sectPr w:rsidR="001D73F5" w:rsidRPr="006C771F" w:rsidSect="004915D2">
      <w:headerReference w:type="even" r:id="rId8"/>
      <w:headerReference w:type="default" r:id="rId9"/>
      <w:pgSz w:w="11906" w:h="16838"/>
      <w:pgMar w:top="567" w:right="851" w:bottom="426" w:left="1418" w:header="720" w:footer="3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373" w:rsidRDefault="00A36373">
      <w:r>
        <w:separator/>
      </w:r>
    </w:p>
  </w:endnote>
  <w:endnote w:type="continuationSeparator" w:id="0">
    <w:p w:rsidR="00A36373" w:rsidRDefault="00A3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373" w:rsidRDefault="00A36373">
      <w:r>
        <w:separator/>
      </w:r>
    </w:p>
  </w:footnote>
  <w:footnote w:type="continuationSeparator" w:id="0">
    <w:p w:rsidR="00A36373" w:rsidRDefault="00A36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787" w:rsidRDefault="00AE678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6787" w:rsidRDefault="00AE678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787" w:rsidRDefault="00AE6787" w:rsidP="00B8323A">
    <w:pPr>
      <w:pStyle w:val="a4"/>
      <w:framePr w:h="519" w:hRule="exact" w:wrap="around" w:vAnchor="text" w:hAnchor="margin" w:xAlign="center" w:y="-293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15D2">
      <w:rPr>
        <w:rStyle w:val="a5"/>
        <w:noProof/>
      </w:rPr>
      <w:t>3</w:t>
    </w:r>
    <w:r>
      <w:rPr>
        <w:rStyle w:val="a5"/>
      </w:rPr>
      <w:fldChar w:fldCharType="end"/>
    </w:r>
  </w:p>
  <w:p w:rsidR="00AE6787" w:rsidRDefault="00AE67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7248A"/>
    <w:multiLevelType w:val="hybridMultilevel"/>
    <w:tmpl w:val="8E3074C4"/>
    <w:lvl w:ilvl="0" w:tplc="0EB82206">
      <w:start w:val="3"/>
      <w:numFmt w:val="bullet"/>
      <w:lvlText w:val="-"/>
      <w:lvlJc w:val="left"/>
      <w:pPr>
        <w:tabs>
          <w:tab w:val="num" w:pos="5865"/>
        </w:tabs>
        <w:ind w:left="5865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245"/>
        </w:tabs>
        <w:ind w:left="7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965"/>
        </w:tabs>
        <w:ind w:left="79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685"/>
        </w:tabs>
        <w:ind w:left="8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405"/>
        </w:tabs>
        <w:ind w:left="9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125"/>
        </w:tabs>
        <w:ind w:left="101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845"/>
        </w:tabs>
        <w:ind w:left="10845" w:hanging="360"/>
      </w:pPr>
      <w:rPr>
        <w:rFonts w:ascii="Wingdings" w:hAnsi="Wingdings" w:hint="default"/>
      </w:rPr>
    </w:lvl>
  </w:abstractNum>
  <w:abstractNum w:abstractNumId="1">
    <w:nsid w:val="310B2468"/>
    <w:multiLevelType w:val="hybridMultilevel"/>
    <w:tmpl w:val="A00EA0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04"/>
    <w:rsid w:val="0000675C"/>
    <w:rsid w:val="000200B7"/>
    <w:rsid w:val="00063EF5"/>
    <w:rsid w:val="00073AC8"/>
    <w:rsid w:val="000827AE"/>
    <w:rsid w:val="000B02F2"/>
    <w:rsid w:val="000D7079"/>
    <w:rsid w:val="001225C1"/>
    <w:rsid w:val="001334B8"/>
    <w:rsid w:val="00143E76"/>
    <w:rsid w:val="001527A0"/>
    <w:rsid w:val="00161031"/>
    <w:rsid w:val="001700CC"/>
    <w:rsid w:val="001B164F"/>
    <w:rsid w:val="001D73F5"/>
    <w:rsid w:val="00253F6F"/>
    <w:rsid w:val="00263940"/>
    <w:rsid w:val="00267551"/>
    <w:rsid w:val="002915D7"/>
    <w:rsid w:val="00294DE6"/>
    <w:rsid w:val="002C57FF"/>
    <w:rsid w:val="002E58C5"/>
    <w:rsid w:val="002E7149"/>
    <w:rsid w:val="003124D7"/>
    <w:rsid w:val="0037083B"/>
    <w:rsid w:val="00406923"/>
    <w:rsid w:val="00480A12"/>
    <w:rsid w:val="004915D2"/>
    <w:rsid w:val="00497008"/>
    <w:rsid w:val="004A3DA8"/>
    <w:rsid w:val="004A53C6"/>
    <w:rsid w:val="004A5C02"/>
    <w:rsid w:val="005019E2"/>
    <w:rsid w:val="00522904"/>
    <w:rsid w:val="00536606"/>
    <w:rsid w:val="00567CC4"/>
    <w:rsid w:val="00592E03"/>
    <w:rsid w:val="005A27AE"/>
    <w:rsid w:val="005B0913"/>
    <w:rsid w:val="005C0C77"/>
    <w:rsid w:val="005E4A82"/>
    <w:rsid w:val="005F0FAD"/>
    <w:rsid w:val="00605E82"/>
    <w:rsid w:val="0061134A"/>
    <w:rsid w:val="006421D4"/>
    <w:rsid w:val="0064447B"/>
    <w:rsid w:val="0066156B"/>
    <w:rsid w:val="00684632"/>
    <w:rsid w:val="006B1C3A"/>
    <w:rsid w:val="006C771F"/>
    <w:rsid w:val="006D46D0"/>
    <w:rsid w:val="006E5449"/>
    <w:rsid w:val="00726A7F"/>
    <w:rsid w:val="00762AB0"/>
    <w:rsid w:val="007A0E75"/>
    <w:rsid w:val="007B0E4D"/>
    <w:rsid w:val="007C354A"/>
    <w:rsid w:val="007D1F7C"/>
    <w:rsid w:val="007D5FBE"/>
    <w:rsid w:val="00835DC3"/>
    <w:rsid w:val="0085548B"/>
    <w:rsid w:val="00874435"/>
    <w:rsid w:val="00874E87"/>
    <w:rsid w:val="008A0158"/>
    <w:rsid w:val="00904B58"/>
    <w:rsid w:val="00925480"/>
    <w:rsid w:val="00934B24"/>
    <w:rsid w:val="00956B8E"/>
    <w:rsid w:val="00965B70"/>
    <w:rsid w:val="009752CC"/>
    <w:rsid w:val="009809BE"/>
    <w:rsid w:val="0098282B"/>
    <w:rsid w:val="009839E1"/>
    <w:rsid w:val="009A6139"/>
    <w:rsid w:val="00A01596"/>
    <w:rsid w:val="00A05F61"/>
    <w:rsid w:val="00A07B1C"/>
    <w:rsid w:val="00A3630B"/>
    <w:rsid w:val="00A36373"/>
    <w:rsid w:val="00A60ADA"/>
    <w:rsid w:val="00A75494"/>
    <w:rsid w:val="00A83443"/>
    <w:rsid w:val="00A87EC4"/>
    <w:rsid w:val="00AB58EE"/>
    <w:rsid w:val="00AC4288"/>
    <w:rsid w:val="00AD436E"/>
    <w:rsid w:val="00AE6787"/>
    <w:rsid w:val="00B230B0"/>
    <w:rsid w:val="00B8323A"/>
    <w:rsid w:val="00B87AA9"/>
    <w:rsid w:val="00B9578D"/>
    <w:rsid w:val="00BA045D"/>
    <w:rsid w:val="00BA2C05"/>
    <w:rsid w:val="00BC3C35"/>
    <w:rsid w:val="00BF5D24"/>
    <w:rsid w:val="00C10922"/>
    <w:rsid w:val="00C270E0"/>
    <w:rsid w:val="00C74395"/>
    <w:rsid w:val="00CA6307"/>
    <w:rsid w:val="00CB235C"/>
    <w:rsid w:val="00CF27E1"/>
    <w:rsid w:val="00D87137"/>
    <w:rsid w:val="00DA2598"/>
    <w:rsid w:val="00DC31FC"/>
    <w:rsid w:val="00DE191D"/>
    <w:rsid w:val="00DF459B"/>
    <w:rsid w:val="00DF7A08"/>
    <w:rsid w:val="00E17AA5"/>
    <w:rsid w:val="00E2151F"/>
    <w:rsid w:val="00E3682F"/>
    <w:rsid w:val="00E37DED"/>
    <w:rsid w:val="00E54043"/>
    <w:rsid w:val="00EB53D5"/>
    <w:rsid w:val="00EB68A8"/>
    <w:rsid w:val="00EC38E9"/>
    <w:rsid w:val="00EC602E"/>
    <w:rsid w:val="00F61656"/>
    <w:rsid w:val="00FA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ind w:firstLine="720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ind w:firstLine="720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</w:pPr>
    <w:rPr>
      <w:sz w:val="24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rsid w:val="00B832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8323A"/>
  </w:style>
  <w:style w:type="paragraph" w:styleId="a8">
    <w:name w:val="List Paragraph"/>
    <w:basedOn w:val="a"/>
    <w:uiPriority w:val="34"/>
    <w:qFormat/>
    <w:rsid w:val="001334B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rsid w:val="00E215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215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ind w:firstLine="720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ind w:firstLine="720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</w:pPr>
    <w:rPr>
      <w:sz w:val="24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link w:val="a7"/>
    <w:rsid w:val="00B832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8323A"/>
  </w:style>
  <w:style w:type="paragraph" w:styleId="a8">
    <w:name w:val="List Paragraph"/>
    <w:basedOn w:val="a"/>
    <w:uiPriority w:val="34"/>
    <w:qFormat/>
    <w:rsid w:val="001334B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rsid w:val="00E215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E21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ЗапСибТОР</vt:lpstr>
    </vt:vector>
  </TitlesOfParts>
  <Company>GEO</Company>
  <LinksUpToDate>false</LinksUpToDate>
  <CharactersWithSpaces>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ЗапСибТОР</dc:title>
  <dc:creator>1</dc:creator>
  <cp:lastModifiedBy>Григорий</cp:lastModifiedBy>
  <cp:revision>3</cp:revision>
  <cp:lastPrinted>2025-11-05T08:34:00Z</cp:lastPrinted>
  <dcterms:created xsi:type="dcterms:W3CDTF">2026-01-19T14:19:00Z</dcterms:created>
  <dcterms:modified xsi:type="dcterms:W3CDTF">2026-01-19T14:23:00Z</dcterms:modified>
</cp:coreProperties>
</file>