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2A" w:rsidRPr="00BB1D72" w:rsidRDefault="00417D2A" w:rsidP="00BB1D72">
      <w:pPr>
        <w:ind w:right="-143"/>
        <w:jc w:val="center"/>
      </w:pPr>
      <w:r>
        <w:t xml:space="preserve">                                      </w:t>
      </w:r>
      <w:r w:rsidRPr="00BB1D72">
        <w:t xml:space="preserve">ОБЩЕРОССИЙСКИЙ ПРОФЕССИОНАЛЬНЫЙ СОЮЗ РАБОТНИКОВ </w:t>
      </w:r>
    </w:p>
    <w:p w:rsidR="00417D2A" w:rsidRPr="00BB1D72" w:rsidRDefault="00F31643" w:rsidP="00C058C3">
      <w:pPr>
        <w:ind w:left="142" w:hanging="426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60960</wp:posOffset>
            </wp:positionH>
            <wp:positionV relativeFrom="margin">
              <wp:posOffset>302895</wp:posOffset>
            </wp:positionV>
            <wp:extent cx="1362075" cy="790575"/>
            <wp:effectExtent l="0" t="0" r="9525" b="9525"/>
            <wp:wrapSquare wrapText="bothSides"/>
            <wp:docPr id="2" name="Рисунок 2" descr="Растр в эмблема-10-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стр в эмблема-10-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D2A" w:rsidRPr="00BB1D72">
        <w:t>ПРИРОДНОРЕСУРСНОГО КОМПЛЕКСА</w:t>
      </w:r>
    </w:p>
    <w:p w:rsidR="00417D2A" w:rsidRPr="00BB1D72" w:rsidRDefault="00F31643" w:rsidP="00C058C3">
      <w:pPr>
        <w:ind w:left="-567" w:hanging="284"/>
        <w:jc w:val="center"/>
      </w:pPr>
      <w:r>
        <w:t xml:space="preserve">     </w:t>
      </w:r>
      <w:r w:rsidR="00417D2A" w:rsidRPr="00BB1D72">
        <w:t>РОССИЙСКОЙ ФЕДЕРАЦИИ</w:t>
      </w:r>
    </w:p>
    <w:p w:rsidR="00417D2A" w:rsidRPr="00BB1D72" w:rsidRDefault="00C058C3" w:rsidP="00C058C3">
      <w:pPr>
        <w:spacing w:line="240" w:lineRule="atLeast"/>
        <w:ind w:left="-709" w:hanging="284"/>
        <w:jc w:val="center"/>
        <w:rPr>
          <w:b/>
        </w:rPr>
      </w:pPr>
      <w:r>
        <w:rPr>
          <w:b/>
        </w:rPr>
        <w:t xml:space="preserve">     </w:t>
      </w:r>
      <w:r w:rsidR="00F31643">
        <w:rPr>
          <w:b/>
        </w:rPr>
        <w:t xml:space="preserve"> </w:t>
      </w:r>
      <w:r w:rsidR="00417D2A" w:rsidRPr="00BB1D72">
        <w:rPr>
          <w:b/>
        </w:rPr>
        <w:t>ЦЕНТРАЛЬНЫЙ КОМИТЕТ</w:t>
      </w:r>
    </w:p>
    <w:p w:rsidR="00405E8F" w:rsidRPr="0027333F" w:rsidRDefault="00417D2A" w:rsidP="00C058C3">
      <w:pPr>
        <w:ind w:left="1701" w:hanging="2127"/>
        <w:jc w:val="center"/>
        <w:rPr>
          <w:lang w:val="en-US"/>
        </w:rPr>
      </w:pPr>
      <w:r w:rsidRPr="00405E8F">
        <w:t xml:space="preserve">119119 Москва, Ленинский проспект, д. 42, корп. </w:t>
      </w:r>
      <w:r w:rsidRPr="0027333F">
        <w:rPr>
          <w:lang w:val="en-US"/>
        </w:rPr>
        <w:t xml:space="preserve">5 </w:t>
      </w:r>
    </w:p>
    <w:p w:rsidR="00417D2A" w:rsidRPr="00C058C3" w:rsidRDefault="00417D2A" w:rsidP="00C058C3">
      <w:pPr>
        <w:ind w:left="2127" w:hanging="2836"/>
        <w:jc w:val="center"/>
        <w:rPr>
          <w:lang w:val="en-US"/>
        </w:rPr>
      </w:pPr>
      <w:r w:rsidRPr="00405E8F">
        <w:t>тел</w:t>
      </w:r>
      <w:r w:rsidRPr="0027333F">
        <w:rPr>
          <w:lang w:val="en-US"/>
        </w:rPr>
        <w:t>./</w:t>
      </w:r>
      <w:r w:rsidRPr="00405E8F">
        <w:t>факс</w:t>
      </w:r>
      <w:r w:rsidRPr="0027333F">
        <w:rPr>
          <w:lang w:val="en-US"/>
        </w:rPr>
        <w:t>8(49</w:t>
      </w:r>
      <w:r w:rsidR="00405E8F" w:rsidRPr="0027333F">
        <w:rPr>
          <w:lang w:val="en-US"/>
        </w:rPr>
        <w:t>5</w:t>
      </w:r>
      <w:r w:rsidRPr="0027333F">
        <w:rPr>
          <w:lang w:val="en-US"/>
        </w:rPr>
        <w:t>)</w:t>
      </w:r>
      <w:r w:rsidR="00405E8F" w:rsidRPr="0027333F">
        <w:rPr>
          <w:lang w:val="en-US"/>
        </w:rPr>
        <w:t>938</w:t>
      </w:r>
      <w:r w:rsidRPr="0027333F">
        <w:rPr>
          <w:lang w:val="en-US"/>
        </w:rPr>
        <w:t>-</w:t>
      </w:r>
      <w:r w:rsidR="00405E8F" w:rsidRPr="0027333F">
        <w:rPr>
          <w:lang w:val="en-US"/>
        </w:rPr>
        <w:t>87</w:t>
      </w:r>
      <w:r w:rsidRPr="0027333F">
        <w:rPr>
          <w:lang w:val="en-US"/>
        </w:rPr>
        <w:t>-</w:t>
      </w:r>
      <w:r w:rsidR="00405E8F" w:rsidRPr="0027333F">
        <w:rPr>
          <w:lang w:val="en-US"/>
        </w:rPr>
        <w:t>20</w:t>
      </w:r>
    </w:p>
    <w:p w:rsidR="00417D2A" w:rsidRPr="00405E8F" w:rsidRDefault="00C058C3" w:rsidP="00C058C3">
      <w:pPr>
        <w:ind w:left="-709" w:hanging="425"/>
        <w:jc w:val="center"/>
        <w:rPr>
          <w:lang w:val="en-US"/>
        </w:rPr>
      </w:pPr>
      <w:r w:rsidRPr="00C058C3">
        <w:rPr>
          <w:lang w:val="en-US"/>
        </w:rPr>
        <w:t xml:space="preserve">  </w:t>
      </w:r>
      <w:r w:rsidR="00417D2A" w:rsidRPr="00405E8F">
        <w:t>Е</w:t>
      </w:r>
      <w:r w:rsidR="00417D2A" w:rsidRPr="00405E8F">
        <w:rPr>
          <w:lang w:val="en-US"/>
        </w:rPr>
        <w:t xml:space="preserve"> – mail:  </w:t>
      </w:r>
      <w:hyperlink r:id="rId9" w:history="1">
        <w:r w:rsidR="00417D2A" w:rsidRPr="00A70580">
          <w:rPr>
            <w:rStyle w:val="ab"/>
            <w:color w:val="auto"/>
            <w:u w:val="none"/>
            <w:lang w:val="en-US"/>
          </w:rPr>
          <w:t>pprk@mail.ru</w:t>
        </w:r>
      </w:hyperlink>
      <w:r w:rsidR="00417D2A" w:rsidRPr="00A70580">
        <w:rPr>
          <w:lang w:val="en-US"/>
        </w:rPr>
        <w:t>,</w:t>
      </w:r>
      <w:r w:rsidR="00417D2A" w:rsidRPr="00405E8F">
        <w:rPr>
          <w:lang w:val="en-US"/>
        </w:rPr>
        <w:t xml:space="preserve">   www. profprk.ru</w:t>
      </w:r>
    </w:p>
    <w:p w:rsidR="00417D2A" w:rsidRPr="00F14835" w:rsidRDefault="00007E27" w:rsidP="00BB1D7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417D2A" w:rsidRPr="00F14835" w:rsidRDefault="00417D2A" w:rsidP="00363D4D">
      <w:pPr>
        <w:ind w:left="-425"/>
        <w:rPr>
          <w:b/>
          <w:sz w:val="28"/>
          <w:szCs w:val="28"/>
        </w:rPr>
      </w:pPr>
      <w:r w:rsidRPr="00F14835">
        <w:rPr>
          <w:b/>
          <w:sz w:val="28"/>
          <w:szCs w:val="28"/>
        </w:rPr>
        <w:t xml:space="preserve"> </w:t>
      </w:r>
    </w:p>
    <w:p w:rsidR="00417D2A" w:rsidRPr="00272FCC" w:rsidRDefault="00007E27" w:rsidP="00363D4D">
      <w:pPr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68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17D2A" w:rsidRPr="00272FCC">
        <w:rPr>
          <w:sz w:val="28"/>
          <w:szCs w:val="28"/>
        </w:rPr>
        <w:t>Исх</w:t>
      </w:r>
      <w:r w:rsidR="00272FCC">
        <w:rPr>
          <w:sz w:val="28"/>
          <w:szCs w:val="28"/>
        </w:rPr>
        <w:t>.</w:t>
      </w:r>
      <w:r w:rsidR="00417D2A" w:rsidRPr="00272FCC">
        <w:rPr>
          <w:sz w:val="28"/>
          <w:szCs w:val="28"/>
        </w:rPr>
        <w:t xml:space="preserve"> № НП-</w:t>
      </w:r>
      <w:r w:rsidR="00416C31">
        <w:rPr>
          <w:sz w:val="28"/>
          <w:szCs w:val="28"/>
        </w:rPr>
        <w:t>121</w:t>
      </w:r>
      <w:r w:rsidR="00417D2A" w:rsidRPr="00272FCC">
        <w:rPr>
          <w:sz w:val="28"/>
          <w:szCs w:val="28"/>
        </w:rPr>
        <w:t>/</w:t>
      </w:r>
      <w:r w:rsidR="00416C31">
        <w:rPr>
          <w:sz w:val="28"/>
          <w:szCs w:val="28"/>
        </w:rPr>
        <w:t>1</w:t>
      </w:r>
      <w:r w:rsidR="00417D2A" w:rsidRPr="00272FCC">
        <w:rPr>
          <w:sz w:val="28"/>
          <w:szCs w:val="28"/>
        </w:rPr>
        <w:t xml:space="preserve"> от </w:t>
      </w:r>
      <w:r w:rsidR="00173F7B">
        <w:rPr>
          <w:sz w:val="28"/>
          <w:szCs w:val="28"/>
        </w:rPr>
        <w:t>1</w:t>
      </w:r>
      <w:r w:rsidR="00416C31">
        <w:rPr>
          <w:sz w:val="28"/>
          <w:szCs w:val="28"/>
        </w:rPr>
        <w:t>6</w:t>
      </w:r>
      <w:r w:rsidR="00417D2A" w:rsidRPr="00272FCC">
        <w:rPr>
          <w:sz w:val="28"/>
          <w:szCs w:val="28"/>
        </w:rPr>
        <w:t>.</w:t>
      </w:r>
      <w:r w:rsidR="0014464B">
        <w:rPr>
          <w:sz w:val="28"/>
          <w:szCs w:val="28"/>
        </w:rPr>
        <w:t>0</w:t>
      </w:r>
      <w:r w:rsidR="00416C31">
        <w:rPr>
          <w:sz w:val="28"/>
          <w:szCs w:val="28"/>
        </w:rPr>
        <w:t>9</w:t>
      </w:r>
      <w:r w:rsidR="00417D2A" w:rsidRPr="00272FCC">
        <w:rPr>
          <w:sz w:val="28"/>
          <w:szCs w:val="28"/>
        </w:rPr>
        <w:t>.201</w:t>
      </w:r>
      <w:r w:rsidR="00173F7B">
        <w:rPr>
          <w:sz w:val="28"/>
          <w:szCs w:val="28"/>
        </w:rPr>
        <w:t>9</w:t>
      </w:r>
    </w:p>
    <w:p w:rsidR="00417D2A" w:rsidRDefault="00417D2A" w:rsidP="00363D4D">
      <w:pPr>
        <w:ind w:left="-425"/>
        <w:rPr>
          <w:u w:val="single"/>
        </w:rPr>
      </w:pPr>
      <w:r w:rsidRPr="00395B80">
        <w:rPr>
          <w:u w:val="single"/>
        </w:rPr>
        <w:t xml:space="preserve">                                                                                          </w:t>
      </w:r>
    </w:p>
    <w:p w:rsidR="0027333F" w:rsidRPr="00EC4C87" w:rsidRDefault="0027333F" w:rsidP="00B57A6E">
      <w:pPr>
        <w:pStyle w:val="ae"/>
        <w:ind w:left="-284"/>
        <w:jc w:val="left"/>
        <w:rPr>
          <w:b w:val="0"/>
          <w:bCs w:val="0"/>
          <w:sz w:val="28"/>
          <w:szCs w:val="28"/>
        </w:rPr>
      </w:pPr>
      <w:r w:rsidRPr="00EC4C87">
        <w:rPr>
          <w:b w:val="0"/>
          <w:sz w:val="28"/>
          <w:szCs w:val="28"/>
        </w:rPr>
        <w:t xml:space="preserve">                                                                    </w:t>
      </w:r>
      <w:r w:rsidR="0014464B" w:rsidRPr="00EC4C87">
        <w:rPr>
          <w:b w:val="0"/>
          <w:sz w:val="28"/>
          <w:szCs w:val="28"/>
        </w:rPr>
        <w:t xml:space="preserve">         </w:t>
      </w:r>
      <w:r w:rsidR="00B57A6E" w:rsidRPr="00EC4C87">
        <w:rPr>
          <w:b w:val="0"/>
          <w:sz w:val="28"/>
          <w:szCs w:val="28"/>
        </w:rPr>
        <w:t xml:space="preserve">      </w:t>
      </w:r>
      <w:r w:rsidR="00416C31" w:rsidRPr="00EC4C87">
        <w:rPr>
          <w:b w:val="0"/>
          <w:sz w:val="28"/>
          <w:szCs w:val="28"/>
        </w:rPr>
        <w:t>Министру природных</w:t>
      </w:r>
      <w:r w:rsidR="00B57A6E" w:rsidRPr="00EC4C87">
        <w:rPr>
          <w:b w:val="0"/>
          <w:bCs w:val="0"/>
          <w:sz w:val="28"/>
          <w:szCs w:val="28"/>
        </w:rPr>
        <w:t xml:space="preserve"> </w:t>
      </w:r>
      <w:r w:rsidR="00416C31" w:rsidRPr="00EC4C87">
        <w:rPr>
          <w:b w:val="0"/>
          <w:bCs w:val="0"/>
          <w:sz w:val="28"/>
          <w:szCs w:val="28"/>
        </w:rPr>
        <w:t>ресурсов и</w:t>
      </w:r>
    </w:p>
    <w:p w:rsidR="00416C31" w:rsidRPr="00EC4C87" w:rsidRDefault="00416C31" w:rsidP="00B57A6E">
      <w:pPr>
        <w:pStyle w:val="ae"/>
        <w:ind w:left="-284"/>
        <w:jc w:val="left"/>
        <w:rPr>
          <w:b w:val="0"/>
          <w:bCs w:val="0"/>
          <w:sz w:val="28"/>
          <w:szCs w:val="28"/>
        </w:rPr>
      </w:pPr>
      <w:r w:rsidRPr="00EC4C87">
        <w:rPr>
          <w:b w:val="0"/>
          <w:bCs w:val="0"/>
          <w:sz w:val="28"/>
          <w:szCs w:val="28"/>
        </w:rPr>
        <w:t xml:space="preserve">                                                                                   экологии Российской Федерации</w:t>
      </w:r>
    </w:p>
    <w:p w:rsidR="00E43820" w:rsidRDefault="0027333F" w:rsidP="00B57A6E">
      <w:pPr>
        <w:pStyle w:val="ae"/>
        <w:ind w:left="-284"/>
        <w:jc w:val="left"/>
        <w:rPr>
          <w:b w:val="0"/>
          <w:bCs w:val="0"/>
          <w:sz w:val="28"/>
          <w:szCs w:val="28"/>
        </w:rPr>
      </w:pPr>
      <w:r w:rsidRPr="00EC4C87">
        <w:rPr>
          <w:b w:val="0"/>
          <w:bCs w:val="0"/>
          <w:sz w:val="28"/>
          <w:szCs w:val="28"/>
        </w:rPr>
        <w:t xml:space="preserve">                                                                    </w:t>
      </w:r>
      <w:r w:rsidR="0014464B" w:rsidRPr="00EC4C87">
        <w:rPr>
          <w:b w:val="0"/>
          <w:bCs w:val="0"/>
          <w:sz w:val="28"/>
          <w:szCs w:val="28"/>
        </w:rPr>
        <w:t xml:space="preserve">                </w:t>
      </w:r>
      <w:r w:rsidR="00416C31" w:rsidRPr="00EC4C87">
        <w:rPr>
          <w:b w:val="0"/>
          <w:bCs w:val="0"/>
          <w:sz w:val="28"/>
          <w:szCs w:val="28"/>
        </w:rPr>
        <w:t xml:space="preserve">          </w:t>
      </w:r>
    </w:p>
    <w:p w:rsidR="00B57A6E" w:rsidRPr="00EC4C87" w:rsidRDefault="00E43820" w:rsidP="00B57A6E">
      <w:pPr>
        <w:pStyle w:val="ae"/>
        <w:ind w:left="-28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</w:t>
      </w:r>
      <w:r w:rsidR="0014464B" w:rsidRPr="00EC4C87">
        <w:rPr>
          <w:b w:val="0"/>
          <w:bCs w:val="0"/>
          <w:sz w:val="28"/>
          <w:szCs w:val="28"/>
        </w:rPr>
        <w:t xml:space="preserve"> </w:t>
      </w:r>
      <w:proofErr w:type="spellStart"/>
      <w:r w:rsidR="00B57A6E" w:rsidRPr="00EC4C87">
        <w:rPr>
          <w:b w:val="0"/>
          <w:bCs w:val="0"/>
          <w:sz w:val="28"/>
          <w:szCs w:val="28"/>
        </w:rPr>
        <w:t>Ко</w:t>
      </w:r>
      <w:r w:rsidR="00416C31" w:rsidRPr="00EC4C87">
        <w:rPr>
          <w:b w:val="0"/>
          <w:bCs w:val="0"/>
          <w:sz w:val="28"/>
          <w:szCs w:val="28"/>
        </w:rPr>
        <w:t>былкину</w:t>
      </w:r>
      <w:proofErr w:type="spellEnd"/>
      <w:r w:rsidR="00416C31" w:rsidRPr="00EC4C87">
        <w:rPr>
          <w:b w:val="0"/>
          <w:bCs w:val="0"/>
          <w:sz w:val="28"/>
          <w:szCs w:val="28"/>
        </w:rPr>
        <w:t xml:space="preserve"> Д.Н.</w:t>
      </w:r>
    </w:p>
    <w:p w:rsidR="00B57A6E" w:rsidRPr="00EC4C87" w:rsidRDefault="00B57A6E" w:rsidP="00B57A6E">
      <w:pPr>
        <w:pStyle w:val="ae"/>
        <w:ind w:left="-284"/>
        <w:jc w:val="left"/>
        <w:rPr>
          <w:b w:val="0"/>
          <w:bCs w:val="0"/>
          <w:sz w:val="28"/>
          <w:szCs w:val="28"/>
        </w:rPr>
      </w:pPr>
    </w:p>
    <w:p w:rsidR="00E43820" w:rsidRDefault="0014464B" w:rsidP="00F92C91">
      <w:pPr>
        <w:pStyle w:val="ae"/>
        <w:spacing w:line="360" w:lineRule="auto"/>
        <w:ind w:left="-284"/>
        <w:jc w:val="left"/>
        <w:rPr>
          <w:b w:val="0"/>
          <w:bCs w:val="0"/>
          <w:sz w:val="28"/>
          <w:szCs w:val="28"/>
        </w:rPr>
      </w:pPr>
      <w:r w:rsidRPr="00AF2D62">
        <w:rPr>
          <w:b w:val="0"/>
          <w:bCs w:val="0"/>
          <w:sz w:val="28"/>
          <w:szCs w:val="28"/>
        </w:rPr>
        <w:t xml:space="preserve"> </w:t>
      </w:r>
      <w:r w:rsidR="0027333F" w:rsidRPr="00AF2D62">
        <w:rPr>
          <w:b w:val="0"/>
          <w:bCs w:val="0"/>
          <w:sz w:val="28"/>
          <w:szCs w:val="28"/>
        </w:rPr>
        <w:t xml:space="preserve"> </w:t>
      </w:r>
      <w:r w:rsidR="00B57A6E" w:rsidRPr="00AF2D62">
        <w:rPr>
          <w:b w:val="0"/>
          <w:bCs w:val="0"/>
          <w:sz w:val="28"/>
          <w:szCs w:val="28"/>
        </w:rPr>
        <w:t xml:space="preserve">                                      </w:t>
      </w:r>
    </w:p>
    <w:p w:rsidR="0027333F" w:rsidRPr="00AF2D62" w:rsidRDefault="00B57A6E" w:rsidP="00E43820">
      <w:pPr>
        <w:pStyle w:val="ae"/>
        <w:spacing w:line="360" w:lineRule="auto"/>
        <w:rPr>
          <w:b w:val="0"/>
          <w:bCs w:val="0"/>
          <w:sz w:val="28"/>
          <w:szCs w:val="28"/>
        </w:rPr>
      </w:pPr>
      <w:r w:rsidRPr="00AF2D62">
        <w:rPr>
          <w:b w:val="0"/>
          <w:bCs w:val="0"/>
          <w:sz w:val="28"/>
          <w:szCs w:val="28"/>
        </w:rPr>
        <w:t xml:space="preserve">Уважаемый </w:t>
      </w:r>
      <w:r w:rsidR="00416C31" w:rsidRPr="00AF2D62">
        <w:rPr>
          <w:b w:val="0"/>
          <w:bCs w:val="0"/>
          <w:sz w:val="28"/>
          <w:szCs w:val="28"/>
        </w:rPr>
        <w:t>Дмитрий Николаевич</w:t>
      </w:r>
      <w:r w:rsidRPr="00AF2D62">
        <w:rPr>
          <w:b w:val="0"/>
          <w:bCs w:val="0"/>
          <w:sz w:val="28"/>
          <w:szCs w:val="28"/>
        </w:rPr>
        <w:t>!</w:t>
      </w:r>
    </w:p>
    <w:p w:rsidR="00B65FF2" w:rsidRPr="00AF2D62" w:rsidRDefault="00006EB5" w:rsidP="000B54B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F2D62">
        <w:rPr>
          <w:sz w:val="28"/>
          <w:szCs w:val="28"/>
        </w:rPr>
        <w:t>В настоящее время в России запущен</w:t>
      </w:r>
      <w:r w:rsidR="0017485E" w:rsidRPr="00AF2D62">
        <w:rPr>
          <w:sz w:val="28"/>
          <w:szCs w:val="28"/>
        </w:rPr>
        <w:t xml:space="preserve"> </w:t>
      </w:r>
      <w:r w:rsidRPr="00AF2D62">
        <w:rPr>
          <w:color w:val="252D33"/>
          <w:sz w:val="28"/>
          <w:szCs w:val="28"/>
          <w:shd w:val="clear" w:color="auto" w:fill="FFFFFF"/>
        </w:rPr>
        <w:t xml:space="preserve">механизм, так называемой, «регуляторной гильотины». То есть отмены «мешающих» предпринимателям подзаконных актов, содержащих разные виды федерального государственного контроля. Минтрудом </w:t>
      </w:r>
      <w:r w:rsidR="00E43820">
        <w:rPr>
          <w:color w:val="252D33"/>
          <w:sz w:val="28"/>
          <w:szCs w:val="28"/>
          <w:shd w:val="clear" w:color="auto" w:fill="FFFFFF"/>
        </w:rPr>
        <w:t xml:space="preserve">России </w:t>
      </w:r>
      <w:r w:rsidRPr="00AF2D62">
        <w:rPr>
          <w:color w:val="252D33"/>
          <w:sz w:val="28"/>
          <w:szCs w:val="28"/>
          <w:shd w:val="clear" w:color="auto" w:fill="FFFFFF"/>
        </w:rPr>
        <w:t xml:space="preserve">уже составлены перечни правовых актов, содержащих нормы трудового права и подлежащих первоочередной отмене.  </w:t>
      </w:r>
      <w:r w:rsidR="000A727B">
        <w:rPr>
          <w:color w:val="252D33"/>
          <w:sz w:val="28"/>
          <w:szCs w:val="28"/>
          <w:shd w:val="clear" w:color="auto" w:fill="FFFFFF"/>
        </w:rPr>
        <w:br/>
      </w:r>
      <w:r w:rsidRPr="00AF2D62">
        <w:rPr>
          <w:color w:val="252D33"/>
          <w:sz w:val="28"/>
          <w:szCs w:val="28"/>
          <w:shd w:val="clear" w:color="auto" w:fill="FFFFFF"/>
        </w:rPr>
        <w:t>В связи с эти</w:t>
      </w:r>
      <w:r w:rsidR="00E37E9F" w:rsidRPr="00AF2D62">
        <w:rPr>
          <w:color w:val="252D33"/>
          <w:sz w:val="28"/>
          <w:szCs w:val="28"/>
          <w:shd w:val="clear" w:color="auto" w:fill="FFFFFF"/>
        </w:rPr>
        <w:t>м</w:t>
      </w:r>
      <w:r w:rsidR="000B54B4" w:rsidRPr="00AF2D62">
        <w:rPr>
          <w:color w:val="252D33"/>
          <w:sz w:val="28"/>
          <w:szCs w:val="28"/>
          <w:shd w:val="clear" w:color="auto" w:fill="FFFFFF"/>
        </w:rPr>
        <w:t>,</w:t>
      </w:r>
      <w:r w:rsidRPr="00AF2D62">
        <w:rPr>
          <w:color w:val="252D33"/>
          <w:sz w:val="28"/>
          <w:szCs w:val="28"/>
          <w:shd w:val="clear" w:color="auto" w:fill="FFFFFF"/>
        </w:rPr>
        <w:t xml:space="preserve"> в процессе реализации «регуляторной гильотины» социально-значимые виды государственного контроля </w:t>
      </w:r>
      <w:r w:rsidR="00EC3C91" w:rsidRPr="00AF2D62">
        <w:rPr>
          <w:color w:val="252D33"/>
          <w:sz w:val="28"/>
          <w:szCs w:val="28"/>
          <w:shd w:val="clear" w:color="auto" w:fill="FFFFFF"/>
        </w:rPr>
        <w:t>могут быть ликвидированы, что по-нашему мнению</w:t>
      </w:r>
      <w:r w:rsidR="000A727B">
        <w:rPr>
          <w:color w:val="252D33"/>
          <w:sz w:val="28"/>
          <w:szCs w:val="28"/>
          <w:shd w:val="clear" w:color="auto" w:fill="FFFFFF"/>
        </w:rPr>
        <w:t>,</w:t>
      </w:r>
      <w:r w:rsidR="00EC3C91" w:rsidRPr="00AF2D62">
        <w:rPr>
          <w:color w:val="252D33"/>
          <w:sz w:val="28"/>
          <w:szCs w:val="28"/>
          <w:shd w:val="clear" w:color="auto" w:fill="FFFFFF"/>
        </w:rPr>
        <w:t xml:space="preserve"> приведет к</w:t>
      </w:r>
      <w:r w:rsidRPr="00AF2D62">
        <w:rPr>
          <w:color w:val="252D33"/>
          <w:sz w:val="28"/>
          <w:szCs w:val="28"/>
          <w:shd w:val="clear" w:color="auto" w:fill="FFFFFF"/>
        </w:rPr>
        <w:t xml:space="preserve"> негативны</w:t>
      </w:r>
      <w:r w:rsidR="00EC3C91" w:rsidRPr="00AF2D62">
        <w:rPr>
          <w:color w:val="252D33"/>
          <w:sz w:val="28"/>
          <w:szCs w:val="28"/>
          <w:shd w:val="clear" w:color="auto" w:fill="FFFFFF"/>
        </w:rPr>
        <w:t>м</w:t>
      </w:r>
      <w:r w:rsidRPr="00AF2D62">
        <w:rPr>
          <w:color w:val="252D33"/>
          <w:sz w:val="28"/>
          <w:szCs w:val="28"/>
          <w:shd w:val="clear" w:color="auto" w:fill="FFFFFF"/>
        </w:rPr>
        <w:t xml:space="preserve"> последствия</w:t>
      </w:r>
      <w:r w:rsidR="00EC3C91" w:rsidRPr="00AF2D62">
        <w:rPr>
          <w:color w:val="252D33"/>
          <w:sz w:val="28"/>
          <w:szCs w:val="28"/>
          <w:shd w:val="clear" w:color="auto" w:fill="FFFFFF"/>
        </w:rPr>
        <w:t>м</w:t>
      </w:r>
      <w:r w:rsidRPr="00AF2D62">
        <w:rPr>
          <w:color w:val="252D33"/>
          <w:sz w:val="28"/>
          <w:szCs w:val="28"/>
          <w:shd w:val="clear" w:color="auto" w:fill="FFFFFF"/>
        </w:rPr>
        <w:t xml:space="preserve"> </w:t>
      </w:r>
      <w:r w:rsidR="000B54B4" w:rsidRPr="00AF2D62">
        <w:rPr>
          <w:color w:val="252D33"/>
          <w:sz w:val="28"/>
          <w:szCs w:val="28"/>
          <w:shd w:val="clear" w:color="auto" w:fill="FFFFFF"/>
        </w:rPr>
        <w:t>для работников</w:t>
      </w:r>
      <w:r w:rsidR="00784ABD" w:rsidRPr="00AF2D62">
        <w:rPr>
          <w:color w:val="252D33"/>
          <w:sz w:val="28"/>
          <w:szCs w:val="28"/>
          <w:shd w:val="clear" w:color="auto" w:fill="FFFFFF"/>
        </w:rPr>
        <w:t>.</w:t>
      </w:r>
      <w:r w:rsidR="000B54B4" w:rsidRPr="00AF2D62">
        <w:rPr>
          <w:color w:val="252D33"/>
          <w:sz w:val="28"/>
          <w:szCs w:val="28"/>
          <w:shd w:val="clear" w:color="auto" w:fill="FFFFFF"/>
        </w:rPr>
        <w:t xml:space="preserve"> </w:t>
      </w:r>
      <w:r w:rsidR="000B54B4" w:rsidRPr="00AF2D62">
        <w:rPr>
          <w:color w:val="000000"/>
          <w:sz w:val="28"/>
          <w:szCs w:val="28"/>
        </w:rPr>
        <w:t xml:space="preserve">Данные перечни в совокупности насчитывают более 400 таких документов. </w:t>
      </w:r>
      <w:r w:rsidR="009C2E07" w:rsidRPr="00AF2D62">
        <w:rPr>
          <w:color w:val="000000"/>
          <w:sz w:val="28"/>
          <w:szCs w:val="28"/>
        </w:rPr>
        <w:t>К примеру</w:t>
      </w:r>
      <w:r w:rsidR="00784ABD" w:rsidRPr="00AF2D62">
        <w:rPr>
          <w:color w:val="000000"/>
          <w:sz w:val="28"/>
          <w:szCs w:val="28"/>
        </w:rPr>
        <w:t>,</w:t>
      </w:r>
      <w:r w:rsidR="009C2E07" w:rsidRPr="00AF2D62">
        <w:rPr>
          <w:color w:val="000000"/>
          <w:sz w:val="28"/>
          <w:szCs w:val="28"/>
        </w:rPr>
        <w:t xml:space="preserve"> </w:t>
      </w:r>
      <w:r w:rsidR="000A727B">
        <w:rPr>
          <w:color w:val="000000"/>
          <w:sz w:val="28"/>
          <w:szCs w:val="28"/>
        </w:rPr>
        <w:br/>
      </w:r>
      <w:r w:rsidR="009C2E07" w:rsidRPr="00AF2D62">
        <w:rPr>
          <w:color w:val="000000"/>
          <w:sz w:val="28"/>
          <w:szCs w:val="28"/>
        </w:rPr>
        <w:t xml:space="preserve">в перечень </w:t>
      </w:r>
      <w:r w:rsidR="009C2E07" w:rsidRPr="00AF2D62">
        <w:rPr>
          <w:color w:val="252D33"/>
          <w:sz w:val="28"/>
          <w:szCs w:val="28"/>
          <w:shd w:val="clear" w:color="auto" w:fill="FFFFFF"/>
        </w:rPr>
        <w:t>«регуляторной гильотины» включены:</w:t>
      </w:r>
      <w:r w:rsidR="00B65FF2" w:rsidRPr="00AF2D62">
        <w:rPr>
          <w:color w:val="000000"/>
          <w:sz w:val="28"/>
          <w:szCs w:val="28"/>
        </w:rPr>
        <w:t xml:space="preserve"> </w:t>
      </w:r>
    </w:p>
    <w:p w:rsidR="009C2E07" w:rsidRPr="00AF2D62" w:rsidRDefault="00B65FF2" w:rsidP="000B54B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252D33"/>
          <w:sz w:val="28"/>
          <w:szCs w:val="28"/>
          <w:shd w:val="clear" w:color="auto" w:fill="FFFFFF"/>
        </w:rPr>
      </w:pPr>
      <w:r w:rsidRPr="00AF2D62">
        <w:rPr>
          <w:color w:val="000000"/>
          <w:sz w:val="28"/>
          <w:szCs w:val="28"/>
        </w:rPr>
        <w:t>Постановление Правительства Российской Федерации от 26 августа 1995 г. № 843 «О мерах по улучшению условий и охраны труда» (Собрание законодательства Российской Федерации, 1995, № 36, ст. 3550)</w:t>
      </w:r>
      <w:r w:rsidR="000A727B">
        <w:rPr>
          <w:color w:val="000000"/>
          <w:sz w:val="28"/>
          <w:szCs w:val="28"/>
        </w:rPr>
        <w:t>;</w:t>
      </w:r>
    </w:p>
    <w:p w:rsidR="008E5F55" w:rsidRDefault="009C2E07" w:rsidP="000B54B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F2D62">
        <w:rPr>
          <w:color w:val="000000"/>
          <w:sz w:val="28"/>
          <w:szCs w:val="28"/>
        </w:rPr>
        <w:t xml:space="preserve">Приказ Министерства труда и социальной защиты Российской Федерации </w:t>
      </w:r>
      <w:r w:rsidR="000A727B">
        <w:rPr>
          <w:color w:val="000000"/>
          <w:sz w:val="28"/>
          <w:szCs w:val="28"/>
        </w:rPr>
        <w:br/>
      </w:r>
      <w:r w:rsidRPr="00AF2D62">
        <w:rPr>
          <w:color w:val="000000"/>
          <w:sz w:val="28"/>
          <w:szCs w:val="28"/>
        </w:rPr>
        <w:t>от 24 июня 2014 г. № 412н «Об утверждении Типового положения о комитете (комиссии) по охране труда» (зарегистрирован Министерством юстиции Российской Федерации 28 июля 2014 г., регистрационный № 33294)</w:t>
      </w:r>
      <w:r w:rsidR="000A727B">
        <w:rPr>
          <w:color w:val="000000"/>
          <w:sz w:val="28"/>
          <w:szCs w:val="28"/>
        </w:rPr>
        <w:t>;</w:t>
      </w:r>
    </w:p>
    <w:p w:rsidR="009C2E07" w:rsidRPr="00AF2D62" w:rsidRDefault="008E5F55" w:rsidP="008E5F55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65FF2" w:rsidRPr="00AF2D62">
        <w:rPr>
          <w:color w:val="000000"/>
          <w:sz w:val="28"/>
          <w:szCs w:val="28"/>
        </w:rPr>
        <w:t xml:space="preserve">Постановление Совета Министров СССР от 15 июля 1981 г. № 677 </w:t>
      </w:r>
      <w:r w:rsidR="000A727B">
        <w:rPr>
          <w:color w:val="000000"/>
          <w:sz w:val="28"/>
          <w:szCs w:val="28"/>
        </w:rPr>
        <w:br/>
      </w:r>
      <w:r w:rsidR="00B65FF2" w:rsidRPr="00AF2D62">
        <w:rPr>
          <w:color w:val="000000"/>
          <w:sz w:val="28"/>
          <w:szCs w:val="28"/>
        </w:rPr>
        <w:t>«О гарантиях и компенсациях при переезде на работу в другую местность» (Свод законов СССР, 1981 г., т. 2, с. 319)</w:t>
      </w:r>
      <w:r w:rsidR="000A727B">
        <w:rPr>
          <w:color w:val="000000"/>
          <w:sz w:val="28"/>
          <w:szCs w:val="28"/>
        </w:rPr>
        <w:t>;</w:t>
      </w:r>
    </w:p>
    <w:p w:rsidR="00E03A99" w:rsidRPr="00AF2D62" w:rsidRDefault="00B65FF2" w:rsidP="000B54B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F2D62">
        <w:rPr>
          <w:color w:val="000000"/>
          <w:sz w:val="28"/>
          <w:szCs w:val="28"/>
        </w:rPr>
        <w:lastRenderedPageBreak/>
        <w:t xml:space="preserve">Нормы бесплатной выдачи специальной одежды, специальной обуви </w:t>
      </w:r>
      <w:r w:rsidR="000A727B">
        <w:rPr>
          <w:color w:val="000000"/>
          <w:sz w:val="28"/>
          <w:szCs w:val="28"/>
        </w:rPr>
        <w:br/>
      </w:r>
      <w:r w:rsidRPr="00AF2D62">
        <w:rPr>
          <w:color w:val="000000"/>
          <w:sz w:val="28"/>
          <w:szCs w:val="28"/>
        </w:rPr>
        <w:t>и других средств индивидуальной защиты работникам государственных природных заповедников Министерства экологии и природных ресурсов Российской Федерации, утвержденные Министерством экологии и природных ресурсов Российской Федерации 20 апреля 1992 г.</w:t>
      </w:r>
      <w:r w:rsidR="000A727B">
        <w:rPr>
          <w:color w:val="000000"/>
          <w:sz w:val="28"/>
          <w:szCs w:val="28"/>
        </w:rPr>
        <w:t>;</w:t>
      </w:r>
    </w:p>
    <w:p w:rsidR="00EC4C87" w:rsidRPr="00AF2D62" w:rsidRDefault="00E03A99" w:rsidP="000B54B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F2D62">
        <w:rPr>
          <w:color w:val="000000"/>
          <w:sz w:val="28"/>
          <w:szCs w:val="28"/>
        </w:rPr>
        <w:t>Постановление Правительства Российской Федерации от 11 октября 1993 г. № 1027 «О мерах по усилению социальной защищенности работников государственных природных заповедников и национальных природных парков» (Собрание актов Президента и Правительства Российской Федерации, 1993, № 42, ст. 4007)</w:t>
      </w:r>
      <w:r w:rsidR="000A727B">
        <w:rPr>
          <w:color w:val="000000"/>
          <w:sz w:val="28"/>
          <w:szCs w:val="28"/>
        </w:rPr>
        <w:t>;</w:t>
      </w:r>
    </w:p>
    <w:p w:rsidR="009C2E07" w:rsidRPr="00AF2D62" w:rsidRDefault="00EC4C87" w:rsidP="000B54B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F2D62">
        <w:rPr>
          <w:color w:val="000000"/>
          <w:sz w:val="28"/>
          <w:szCs w:val="28"/>
        </w:rPr>
        <w:t xml:space="preserve">Приказ Министерства природных ресурсов Российской Федерации </w:t>
      </w:r>
      <w:r w:rsidR="000A727B">
        <w:rPr>
          <w:color w:val="000000"/>
          <w:sz w:val="28"/>
          <w:szCs w:val="28"/>
        </w:rPr>
        <w:br/>
      </w:r>
      <w:r w:rsidRPr="00AF2D62">
        <w:rPr>
          <w:color w:val="000000"/>
          <w:sz w:val="28"/>
          <w:szCs w:val="28"/>
        </w:rPr>
        <w:t xml:space="preserve">от 3 марта 2003 г. № 156 «Об утверждении Указаний по определению нижнего уровня разлива нефти и нефтепродуктов для отнесения аварийного разлива </w:t>
      </w:r>
      <w:r w:rsidR="000A727B">
        <w:rPr>
          <w:color w:val="000000"/>
          <w:sz w:val="28"/>
          <w:szCs w:val="28"/>
        </w:rPr>
        <w:br/>
      </w:r>
      <w:r w:rsidRPr="00AF2D62">
        <w:rPr>
          <w:color w:val="000000"/>
          <w:sz w:val="28"/>
          <w:szCs w:val="28"/>
        </w:rPr>
        <w:t>к чрезвычайной ситуации» (зарегистрирован Министерством юстиции Российской Федерации 8 мая 2003 г., регистрационный № 4516) (Российская газета, № 93, 17 мая 2003 г.)</w:t>
      </w:r>
      <w:r w:rsidR="000A727B">
        <w:rPr>
          <w:color w:val="000000"/>
          <w:sz w:val="28"/>
          <w:szCs w:val="28"/>
        </w:rPr>
        <w:t>;</w:t>
      </w:r>
    </w:p>
    <w:p w:rsidR="009C2E07" w:rsidRPr="00AF2D62" w:rsidRDefault="009C2E07" w:rsidP="000B54B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F2D62">
        <w:rPr>
          <w:color w:val="000000"/>
          <w:sz w:val="28"/>
          <w:szCs w:val="28"/>
        </w:rPr>
        <w:t xml:space="preserve">Постановление Правительства Российской Федерации от 15 апреля 2002 г. </w:t>
      </w:r>
      <w:r w:rsidR="000A727B">
        <w:rPr>
          <w:color w:val="000000"/>
          <w:sz w:val="28"/>
          <w:szCs w:val="28"/>
        </w:rPr>
        <w:br/>
      </w:r>
      <w:r w:rsidRPr="00AF2D62">
        <w:rPr>
          <w:color w:val="000000"/>
          <w:sz w:val="28"/>
          <w:szCs w:val="28"/>
        </w:rPr>
        <w:t>№ 240 «О порядке организации мероприятий по предупреждению и ликвидации разливов нефти и нефтепродуктов на территории Российской Федерации» (Собрание законодательства Российской Федерации, 2002, № 16, ст. 1569)</w:t>
      </w:r>
      <w:r w:rsidR="000A727B">
        <w:rPr>
          <w:color w:val="000000"/>
          <w:sz w:val="28"/>
          <w:szCs w:val="28"/>
        </w:rPr>
        <w:t>;</w:t>
      </w:r>
    </w:p>
    <w:p w:rsidR="00784ABD" w:rsidRPr="00AF2D62" w:rsidRDefault="009C2E07" w:rsidP="000B54B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F2D62">
        <w:rPr>
          <w:color w:val="000000"/>
          <w:sz w:val="28"/>
          <w:szCs w:val="28"/>
        </w:rPr>
        <w:t xml:space="preserve">Постановление Правительства Российской Федерации от 14 ноября 2014 г. </w:t>
      </w:r>
      <w:r w:rsidR="000A727B">
        <w:rPr>
          <w:color w:val="000000"/>
          <w:sz w:val="28"/>
          <w:szCs w:val="28"/>
        </w:rPr>
        <w:br/>
      </w:r>
      <w:r w:rsidRPr="00AF2D62">
        <w:rPr>
          <w:color w:val="000000"/>
          <w:sz w:val="28"/>
          <w:szCs w:val="28"/>
        </w:rPr>
        <w:t xml:space="preserve">№ 1189 «Об организации предупреждения и ликвидации разливов нефти </w:t>
      </w:r>
      <w:r w:rsidR="000A727B">
        <w:rPr>
          <w:color w:val="000000"/>
          <w:sz w:val="28"/>
          <w:szCs w:val="28"/>
        </w:rPr>
        <w:br/>
      </w:r>
      <w:r w:rsidRPr="00AF2D62">
        <w:rPr>
          <w:color w:val="000000"/>
          <w:sz w:val="28"/>
          <w:szCs w:val="28"/>
        </w:rPr>
        <w:t xml:space="preserve">и нефтепродуктов на континентальном шельфе Российской Федерации, </w:t>
      </w:r>
      <w:r w:rsidR="000A727B">
        <w:rPr>
          <w:color w:val="000000"/>
          <w:sz w:val="28"/>
          <w:szCs w:val="28"/>
        </w:rPr>
        <w:br/>
      </w:r>
      <w:r w:rsidRPr="00AF2D62">
        <w:rPr>
          <w:color w:val="000000"/>
          <w:sz w:val="28"/>
          <w:szCs w:val="28"/>
        </w:rPr>
        <w:t>во внутренних морских водах, в территориальном море и прилежащей зоне Российской Федерации» (Собрание законодательства Российской Федерации, 2014, № 47, ст. 6549)</w:t>
      </w:r>
      <w:r w:rsidR="000A727B">
        <w:rPr>
          <w:color w:val="000000"/>
          <w:sz w:val="28"/>
          <w:szCs w:val="28"/>
        </w:rPr>
        <w:t>;</w:t>
      </w:r>
    </w:p>
    <w:p w:rsidR="00784ABD" w:rsidRPr="00AF2D62" w:rsidRDefault="00784ABD" w:rsidP="000B54B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F2D62">
        <w:rPr>
          <w:color w:val="000000"/>
          <w:sz w:val="28"/>
          <w:szCs w:val="28"/>
        </w:rPr>
        <w:t xml:space="preserve">Приказ Министерства природных ресурсов Российской Федерации </w:t>
      </w:r>
      <w:r w:rsidR="000A727B">
        <w:rPr>
          <w:color w:val="000000"/>
          <w:sz w:val="28"/>
          <w:szCs w:val="28"/>
        </w:rPr>
        <w:br/>
      </w:r>
      <w:r w:rsidRPr="00AF2D62">
        <w:rPr>
          <w:color w:val="000000"/>
          <w:sz w:val="28"/>
          <w:szCs w:val="28"/>
        </w:rPr>
        <w:t xml:space="preserve">от 25 июня 2010 г. № 218 «Об утверждении требований к структуре и оформлению проектной документации на разработку месторождений твердых полезных ископаемых, ликвидацию и консервацию горных </w:t>
      </w:r>
      <w:proofErr w:type="gramStart"/>
      <w:r w:rsidRPr="00AF2D62">
        <w:rPr>
          <w:color w:val="000000"/>
          <w:sz w:val="28"/>
          <w:szCs w:val="28"/>
        </w:rPr>
        <w:t>выработок</w:t>
      </w:r>
      <w:proofErr w:type="gramEnd"/>
      <w:r w:rsidRPr="00AF2D62">
        <w:rPr>
          <w:color w:val="000000"/>
          <w:sz w:val="28"/>
          <w:szCs w:val="28"/>
        </w:rPr>
        <w:t xml:space="preserve"> и первичную переработку минерального сырья» (зарегистрирован Министерством </w:t>
      </w:r>
      <w:r w:rsidRPr="00AF2D62">
        <w:rPr>
          <w:color w:val="000000"/>
          <w:sz w:val="28"/>
          <w:szCs w:val="28"/>
        </w:rPr>
        <w:lastRenderedPageBreak/>
        <w:t>юстиции Российской Федерации 10 августа 2010 г., регистрационный № 18104) (Российская газета, № 183, 18 августа 2010 г.)</w:t>
      </w:r>
      <w:r w:rsidR="000A727B">
        <w:rPr>
          <w:color w:val="000000"/>
          <w:sz w:val="28"/>
          <w:szCs w:val="28"/>
        </w:rPr>
        <w:t>;</w:t>
      </w:r>
    </w:p>
    <w:p w:rsidR="00784ABD" w:rsidRPr="00AF2D62" w:rsidRDefault="00784ABD" w:rsidP="000B54B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F2D62">
        <w:rPr>
          <w:color w:val="000000"/>
          <w:sz w:val="28"/>
          <w:szCs w:val="28"/>
        </w:rPr>
        <w:t xml:space="preserve">Приказ Министерства природных ресурсов Российской Федерации </w:t>
      </w:r>
      <w:r w:rsidR="000A727B">
        <w:rPr>
          <w:color w:val="000000"/>
          <w:sz w:val="28"/>
          <w:szCs w:val="28"/>
        </w:rPr>
        <w:br/>
      </w:r>
      <w:r w:rsidRPr="00AF2D62">
        <w:rPr>
          <w:color w:val="000000"/>
          <w:sz w:val="28"/>
          <w:szCs w:val="28"/>
        </w:rPr>
        <w:t>от 14 июня 2016 г. № 356 «Об утверждении Правил разработки месторождений углеводородного сырья» (зарегистрирован Министерством юстиции Российской Федерации 26 августа 2016 г., регистрационный № 43415) (Бюллетень нормативных актов федеральных органов исполнительной власти, № 39, 26 сентября 2016 г.)</w:t>
      </w:r>
      <w:r w:rsidR="00B5784C">
        <w:rPr>
          <w:color w:val="000000"/>
          <w:sz w:val="28"/>
          <w:szCs w:val="28"/>
        </w:rPr>
        <w:t>,</w:t>
      </w:r>
      <w:r w:rsidR="00761585" w:rsidRPr="00AF2D62">
        <w:rPr>
          <w:color w:val="000000"/>
          <w:sz w:val="28"/>
          <w:szCs w:val="28"/>
        </w:rPr>
        <w:t xml:space="preserve"> </w:t>
      </w:r>
      <w:r w:rsidR="00B5784C">
        <w:rPr>
          <w:color w:val="000000"/>
          <w:sz w:val="28"/>
          <w:szCs w:val="28"/>
        </w:rPr>
        <w:t xml:space="preserve">а </w:t>
      </w:r>
      <w:r w:rsidR="00761585" w:rsidRPr="00AF2D62">
        <w:rPr>
          <w:color w:val="000000"/>
          <w:sz w:val="28"/>
          <w:szCs w:val="28"/>
        </w:rPr>
        <w:t xml:space="preserve">также  другие </w:t>
      </w:r>
      <w:r w:rsidR="00AF2D62">
        <w:rPr>
          <w:color w:val="000000"/>
          <w:sz w:val="28"/>
          <w:szCs w:val="28"/>
        </w:rPr>
        <w:t xml:space="preserve"> </w:t>
      </w:r>
      <w:r w:rsidR="00EC4C87" w:rsidRPr="00AF2D62">
        <w:rPr>
          <w:color w:val="000000"/>
          <w:sz w:val="28"/>
          <w:szCs w:val="28"/>
        </w:rPr>
        <w:t>документы и нормативные акты</w:t>
      </w:r>
      <w:r w:rsidRPr="00AF2D62">
        <w:rPr>
          <w:color w:val="000000"/>
          <w:sz w:val="28"/>
          <w:szCs w:val="28"/>
        </w:rPr>
        <w:t>.</w:t>
      </w:r>
    </w:p>
    <w:p w:rsidR="00006EB5" w:rsidRDefault="000B54B4" w:rsidP="000B54B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252D33"/>
          <w:sz w:val="28"/>
          <w:szCs w:val="28"/>
          <w:shd w:val="clear" w:color="auto" w:fill="FFFFFF"/>
        </w:rPr>
      </w:pPr>
      <w:r w:rsidRPr="00AF2D62">
        <w:rPr>
          <w:color w:val="000000"/>
          <w:sz w:val="28"/>
          <w:szCs w:val="28"/>
        </w:rPr>
        <w:t>Однако</w:t>
      </w:r>
      <w:r w:rsidR="000A727B">
        <w:rPr>
          <w:color w:val="000000"/>
          <w:sz w:val="28"/>
          <w:szCs w:val="28"/>
        </w:rPr>
        <w:t>,</w:t>
      </w:r>
      <w:r w:rsidRPr="00AF2D62">
        <w:rPr>
          <w:color w:val="000000"/>
          <w:sz w:val="28"/>
          <w:szCs w:val="28"/>
        </w:rPr>
        <w:t xml:space="preserve"> идеологи «</w:t>
      </w:r>
      <w:proofErr w:type="spellStart"/>
      <w:r w:rsidRPr="00AF2D62">
        <w:rPr>
          <w:color w:val="000000"/>
          <w:sz w:val="28"/>
          <w:szCs w:val="28"/>
        </w:rPr>
        <w:t>гильотинизации</w:t>
      </w:r>
      <w:proofErr w:type="spellEnd"/>
      <w:r w:rsidRPr="00AF2D62">
        <w:rPr>
          <w:color w:val="000000"/>
          <w:sz w:val="28"/>
          <w:szCs w:val="28"/>
        </w:rPr>
        <w:t>» не приняли во внимание то</w:t>
      </w:r>
      <w:r w:rsidR="000A727B">
        <w:rPr>
          <w:color w:val="000000"/>
          <w:sz w:val="28"/>
          <w:szCs w:val="28"/>
        </w:rPr>
        <w:t>т факт</w:t>
      </w:r>
      <w:r w:rsidRPr="00AF2D62">
        <w:rPr>
          <w:color w:val="000000"/>
          <w:sz w:val="28"/>
          <w:szCs w:val="28"/>
        </w:rPr>
        <w:t xml:space="preserve">, что соблюдение трудового законодательства – объект не только федерального государственного надзора, на проведение которого уполномочен </w:t>
      </w:r>
      <w:proofErr w:type="spellStart"/>
      <w:r w:rsidRPr="00AF2D62">
        <w:rPr>
          <w:color w:val="000000"/>
          <w:sz w:val="28"/>
          <w:szCs w:val="28"/>
        </w:rPr>
        <w:t>Роструд</w:t>
      </w:r>
      <w:proofErr w:type="spellEnd"/>
      <w:r w:rsidRPr="00AF2D62">
        <w:rPr>
          <w:color w:val="000000"/>
          <w:sz w:val="28"/>
          <w:szCs w:val="28"/>
        </w:rPr>
        <w:t>, но также объект и прокурорского надзора, и профсоюзного контроля</w:t>
      </w:r>
      <w:r w:rsidR="00C56EE2">
        <w:rPr>
          <w:color w:val="000000"/>
          <w:sz w:val="28"/>
          <w:szCs w:val="28"/>
        </w:rPr>
        <w:t>. Бездумная и поспешная ликвидация нормативн</w:t>
      </w:r>
      <w:r w:rsidR="004E373B">
        <w:rPr>
          <w:color w:val="000000"/>
          <w:sz w:val="28"/>
          <w:szCs w:val="28"/>
        </w:rPr>
        <w:t xml:space="preserve">ых </w:t>
      </w:r>
      <w:r w:rsidR="00C56EE2">
        <w:rPr>
          <w:color w:val="000000"/>
          <w:sz w:val="28"/>
          <w:szCs w:val="28"/>
        </w:rPr>
        <w:t xml:space="preserve"> </w:t>
      </w:r>
      <w:r w:rsidR="00DD5F20">
        <w:rPr>
          <w:color w:val="000000"/>
          <w:sz w:val="28"/>
          <w:szCs w:val="28"/>
        </w:rPr>
        <w:t xml:space="preserve">и </w:t>
      </w:r>
      <w:r w:rsidR="003E0501">
        <w:rPr>
          <w:color w:val="000000"/>
          <w:sz w:val="28"/>
          <w:szCs w:val="28"/>
        </w:rPr>
        <w:t>з</w:t>
      </w:r>
      <w:r w:rsidR="00DD5F20">
        <w:rPr>
          <w:color w:val="000000"/>
          <w:sz w:val="28"/>
          <w:szCs w:val="28"/>
        </w:rPr>
        <w:t xml:space="preserve">аконодательных </w:t>
      </w:r>
      <w:r w:rsidR="004E373B">
        <w:rPr>
          <w:color w:val="000000"/>
          <w:sz w:val="28"/>
          <w:szCs w:val="28"/>
        </w:rPr>
        <w:t>документов</w:t>
      </w:r>
      <w:r w:rsidR="00DD5F20">
        <w:rPr>
          <w:color w:val="000000"/>
          <w:sz w:val="28"/>
          <w:szCs w:val="28"/>
        </w:rPr>
        <w:t xml:space="preserve"> </w:t>
      </w:r>
      <w:r w:rsidR="00C56EE2">
        <w:rPr>
          <w:color w:val="000000"/>
          <w:sz w:val="28"/>
          <w:szCs w:val="28"/>
        </w:rPr>
        <w:t xml:space="preserve">может привести к </w:t>
      </w:r>
      <w:r w:rsidR="00006EB5" w:rsidRPr="00AF2D62">
        <w:rPr>
          <w:color w:val="252D33"/>
          <w:sz w:val="28"/>
          <w:szCs w:val="28"/>
          <w:shd w:val="clear" w:color="auto" w:fill="FFFFFF"/>
        </w:rPr>
        <w:t>снижени</w:t>
      </w:r>
      <w:r w:rsidR="005E097F">
        <w:rPr>
          <w:color w:val="252D33"/>
          <w:sz w:val="28"/>
          <w:szCs w:val="28"/>
          <w:shd w:val="clear" w:color="auto" w:fill="FFFFFF"/>
        </w:rPr>
        <w:t>ю</w:t>
      </w:r>
      <w:r w:rsidR="00006EB5" w:rsidRPr="00AF2D62">
        <w:rPr>
          <w:color w:val="252D33"/>
          <w:sz w:val="28"/>
          <w:szCs w:val="28"/>
          <w:shd w:val="clear" w:color="auto" w:fill="FFFFFF"/>
        </w:rPr>
        <w:t xml:space="preserve"> уровня охраны труда на производстве</w:t>
      </w:r>
      <w:r w:rsidR="00C56EE2">
        <w:rPr>
          <w:color w:val="252D33"/>
          <w:sz w:val="28"/>
          <w:szCs w:val="28"/>
          <w:shd w:val="clear" w:color="auto" w:fill="FFFFFF"/>
        </w:rPr>
        <w:t xml:space="preserve">, </w:t>
      </w:r>
      <w:r w:rsidR="007C745E">
        <w:rPr>
          <w:color w:val="252D33"/>
          <w:sz w:val="28"/>
          <w:szCs w:val="28"/>
          <w:shd w:val="clear" w:color="auto" w:fill="FFFFFF"/>
        </w:rPr>
        <w:t xml:space="preserve">к социальной незащищенности работников </w:t>
      </w:r>
      <w:r w:rsidR="00C56EE2">
        <w:rPr>
          <w:color w:val="252D33"/>
          <w:sz w:val="28"/>
          <w:szCs w:val="28"/>
          <w:shd w:val="clear" w:color="auto" w:fill="FFFFFF"/>
        </w:rPr>
        <w:t xml:space="preserve"> в вопросах полевого довольствия, пользования огнестрельным оружием при выполнении полевых работ и многих других</w:t>
      </w:r>
      <w:r w:rsidR="00006EB5" w:rsidRPr="00AF2D62">
        <w:rPr>
          <w:color w:val="252D33"/>
          <w:sz w:val="28"/>
          <w:szCs w:val="28"/>
          <w:shd w:val="clear" w:color="auto" w:fill="FFFFFF"/>
        </w:rPr>
        <w:t>.</w:t>
      </w:r>
    </w:p>
    <w:p w:rsidR="00C56EE2" w:rsidRPr="00AF2D62" w:rsidRDefault="00C56EE2" w:rsidP="000B54B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252D33"/>
          <w:sz w:val="28"/>
          <w:szCs w:val="28"/>
          <w:shd w:val="clear" w:color="auto" w:fill="FFFFFF"/>
        </w:rPr>
      </w:pPr>
      <w:r>
        <w:rPr>
          <w:color w:val="252D33"/>
          <w:sz w:val="28"/>
          <w:szCs w:val="28"/>
          <w:shd w:val="clear" w:color="auto" w:fill="FFFFFF"/>
        </w:rPr>
        <w:t>В связи с изложенным</w:t>
      </w:r>
      <w:r w:rsidR="0073111D">
        <w:rPr>
          <w:color w:val="252D33"/>
          <w:sz w:val="28"/>
          <w:szCs w:val="28"/>
          <w:shd w:val="clear" w:color="auto" w:fill="FFFFFF"/>
        </w:rPr>
        <w:t>,</w:t>
      </w:r>
      <w:r>
        <w:rPr>
          <w:color w:val="252D33"/>
          <w:sz w:val="28"/>
          <w:szCs w:val="28"/>
          <w:shd w:val="clear" w:color="auto" w:fill="FFFFFF"/>
        </w:rPr>
        <w:t xml:space="preserve"> ЦК профсоюза</w:t>
      </w:r>
      <w:r w:rsidR="005E097F">
        <w:rPr>
          <w:color w:val="252D33"/>
          <w:sz w:val="28"/>
          <w:szCs w:val="28"/>
          <w:shd w:val="clear" w:color="auto" w:fill="FFFFFF"/>
        </w:rPr>
        <w:t xml:space="preserve"> </w:t>
      </w:r>
      <w:r w:rsidR="0073111D">
        <w:rPr>
          <w:color w:val="252D33"/>
          <w:sz w:val="28"/>
          <w:szCs w:val="28"/>
          <w:shd w:val="clear" w:color="auto" w:fill="FFFFFF"/>
        </w:rPr>
        <w:t>предлагает</w:t>
      </w:r>
      <w:r w:rsidR="005E097F">
        <w:rPr>
          <w:color w:val="252D33"/>
          <w:sz w:val="28"/>
          <w:szCs w:val="28"/>
          <w:shd w:val="clear" w:color="auto" w:fill="FFFFFF"/>
        </w:rPr>
        <w:t xml:space="preserve"> прове</w:t>
      </w:r>
      <w:r w:rsidR="005C7748">
        <w:rPr>
          <w:color w:val="252D33"/>
          <w:sz w:val="28"/>
          <w:szCs w:val="28"/>
          <w:shd w:val="clear" w:color="auto" w:fill="FFFFFF"/>
        </w:rPr>
        <w:t>сти</w:t>
      </w:r>
      <w:r w:rsidR="005E097F">
        <w:rPr>
          <w:color w:val="252D33"/>
          <w:sz w:val="28"/>
          <w:szCs w:val="28"/>
          <w:shd w:val="clear" w:color="auto" w:fill="FFFFFF"/>
        </w:rPr>
        <w:t xml:space="preserve"> анализ </w:t>
      </w:r>
      <w:r w:rsidR="005C7748">
        <w:rPr>
          <w:color w:val="252D33"/>
          <w:sz w:val="28"/>
          <w:szCs w:val="28"/>
          <w:shd w:val="clear" w:color="auto" w:fill="FFFFFF"/>
        </w:rPr>
        <w:t xml:space="preserve">нормативных и законодательных </w:t>
      </w:r>
      <w:r w:rsidR="005E097F">
        <w:rPr>
          <w:color w:val="252D33"/>
          <w:sz w:val="28"/>
          <w:szCs w:val="28"/>
          <w:shd w:val="clear" w:color="auto" w:fill="FFFFFF"/>
        </w:rPr>
        <w:t xml:space="preserve">документов в сфере деятельности не только геологии, но и водного хозяйства, экологии с привлечением Общественного Совета </w:t>
      </w:r>
      <w:r w:rsidR="005E097F" w:rsidRPr="00AF2D62">
        <w:rPr>
          <w:color w:val="000000"/>
          <w:sz w:val="28"/>
          <w:szCs w:val="28"/>
        </w:rPr>
        <w:t>Министерства природных ресурсов</w:t>
      </w:r>
      <w:r w:rsidR="005E097F">
        <w:rPr>
          <w:color w:val="000000"/>
          <w:sz w:val="28"/>
          <w:szCs w:val="28"/>
        </w:rPr>
        <w:t xml:space="preserve"> и экологии</w:t>
      </w:r>
      <w:r w:rsidR="005E097F" w:rsidRPr="00AF2D62">
        <w:rPr>
          <w:color w:val="000000"/>
          <w:sz w:val="28"/>
          <w:szCs w:val="28"/>
        </w:rPr>
        <w:t xml:space="preserve"> Российской Федерации</w:t>
      </w:r>
      <w:r w:rsidR="005E097F">
        <w:rPr>
          <w:color w:val="000000"/>
          <w:sz w:val="28"/>
          <w:szCs w:val="28"/>
        </w:rPr>
        <w:t>,</w:t>
      </w:r>
      <w:r w:rsidR="0073111D">
        <w:rPr>
          <w:color w:val="000000"/>
          <w:sz w:val="28"/>
          <w:szCs w:val="28"/>
        </w:rPr>
        <w:t xml:space="preserve"> Общественного Совета </w:t>
      </w:r>
      <w:proofErr w:type="spellStart"/>
      <w:r w:rsidR="0073111D">
        <w:rPr>
          <w:color w:val="000000"/>
          <w:sz w:val="28"/>
          <w:szCs w:val="28"/>
        </w:rPr>
        <w:t>Роснедра</w:t>
      </w:r>
      <w:proofErr w:type="spellEnd"/>
      <w:r w:rsidR="0073111D">
        <w:rPr>
          <w:color w:val="000000"/>
          <w:sz w:val="28"/>
          <w:szCs w:val="28"/>
        </w:rPr>
        <w:t xml:space="preserve"> и </w:t>
      </w:r>
      <w:r w:rsidR="005C7748">
        <w:rPr>
          <w:color w:val="000000"/>
          <w:sz w:val="28"/>
          <w:szCs w:val="28"/>
        </w:rPr>
        <w:t xml:space="preserve">Общероссийского </w:t>
      </w:r>
      <w:r w:rsidR="0073111D">
        <w:rPr>
          <w:color w:val="000000"/>
          <w:sz w:val="28"/>
          <w:szCs w:val="28"/>
        </w:rPr>
        <w:t xml:space="preserve">профсоюза работников </w:t>
      </w:r>
      <w:proofErr w:type="spellStart"/>
      <w:r w:rsidR="0073111D">
        <w:rPr>
          <w:color w:val="000000"/>
          <w:sz w:val="28"/>
          <w:szCs w:val="28"/>
        </w:rPr>
        <w:t>природноресурсного</w:t>
      </w:r>
      <w:proofErr w:type="spellEnd"/>
      <w:r w:rsidR="0073111D">
        <w:rPr>
          <w:color w:val="000000"/>
          <w:sz w:val="28"/>
          <w:szCs w:val="28"/>
        </w:rPr>
        <w:t xml:space="preserve"> комплекса Российской Федерации.</w:t>
      </w:r>
    </w:p>
    <w:p w:rsidR="00E37E9F" w:rsidRPr="00AF2D62" w:rsidRDefault="00E37E9F" w:rsidP="000B54B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252D33"/>
          <w:sz w:val="28"/>
          <w:szCs w:val="28"/>
          <w:shd w:val="clear" w:color="auto" w:fill="FFFFFF"/>
        </w:rPr>
      </w:pPr>
    </w:p>
    <w:tbl>
      <w:tblPr>
        <w:tblW w:w="11086" w:type="dxa"/>
        <w:tblInd w:w="-743" w:type="dxa"/>
        <w:tblLook w:val="04A0" w:firstRow="1" w:lastRow="0" w:firstColumn="1" w:lastColumn="0" w:noHBand="0" w:noVBand="1"/>
      </w:tblPr>
      <w:tblGrid>
        <w:gridCol w:w="4253"/>
        <w:gridCol w:w="4805"/>
        <w:gridCol w:w="2028"/>
      </w:tblGrid>
      <w:tr w:rsidR="0014464B" w:rsidRPr="002F0C10" w:rsidTr="0014464B">
        <w:trPr>
          <w:trHeight w:val="936"/>
        </w:trPr>
        <w:tc>
          <w:tcPr>
            <w:tcW w:w="4253" w:type="dxa"/>
            <w:shd w:val="clear" w:color="auto" w:fill="auto"/>
          </w:tcPr>
          <w:p w:rsidR="0014464B" w:rsidRPr="002F0C10" w:rsidRDefault="004426C3" w:rsidP="00001116">
            <w:pPr>
              <w:rPr>
                <w:sz w:val="28"/>
                <w:szCs w:val="28"/>
              </w:rPr>
            </w:pPr>
            <w:r w:rsidRPr="00EC4C87">
              <w:rPr>
                <w:color w:val="000000"/>
                <w:sz w:val="28"/>
                <w:szCs w:val="28"/>
              </w:rPr>
              <w:t xml:space="preserve"> </w:t>
            </w:r>
            <w:r w:rsidR="0017485E" w:rsidRPr="00EC4C87">
              <w:rPr>
                <w:sz w:val="28"/>
                <w:szCs w:val="28"/>
              </w:rPr>
              <w:t xml:space="preserve">            </w:t>
            </w:r>
          </w:p>
          <w:p w:rsidR="0014464B" w:rsidRPr="008E5F55" w:rsidRDefault="0014464B" w:rsidP="0014464B">
            <w:pPr>
              <w:ind w:left="743" w:hanging="74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F0C10">
              <w:rPr>
                <w:sz w:val="28"/>
                <w:szCs w:val="28"/>
              </w:rPr>
              <w:t xml:space="preserve">Председатель ЦК </w:t>
            </w:r>
            <w:bookmarkStart w:id="0" w:name="_GoBack"/>
            <w:bookmarkEnd w:id="0"/>
            <w:r w:rsidRPr="002F0C10">
              <w:rPr>
                <w:sz w:val="28"/>
                <w:szCs w:val="28"/>
              </w:rPr>
              <w:t>профсоюза</w:t>
            </w:r>
            <w:r w:rsidR="008E5F55">
              <w:rPr>
                <w:sz w:val="28"/>
                <w:szCs w:val="28"/>
                <w:lang w:val="en-US"/>
              </w:rPr>
              <w:t xml:space="preserve">        </w:t>
            </w:r>
          </w:p>
          <w:p w:rsidR="0014464B" w:rsidRPr="002F0C10" w:rsidRDefault="0014464B" w:rsidP="00001116">
            <w:pPr>
              <w:rPr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</w:tcPr>
          <w:p w:rsidR="0014464B" w:rsidRDefault="0014464B" w:rsidP="0014464B">
            <w:pPr>
              <w:ind w:left="419"/>
              <w:rPr>
                <w:sz w:val="28"/>
                <w:szCs w:val="28"/>
                <w:lang w:val="en-US"/>
              </w:rPr>
            </w:pPr>
          </w:p>
          <w:p w:rsidR="008E5F55" w:rsidRPr="008E5F55" w:rsidRDefault="008E5F55" w:rsidP="0014464B">
            <w:pPr>
              <w:ind w:left="41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</w:t>
            </w:r>
            <w:proofErr w:type="gramStart"/>
            <w:r w:rsidRPr="008E5F55">
              <w:rPr>
                <w:b/>
                <w:sz w:val="28"/>
                <w:szCs w:val="28"/>
              </w:rPr>
              <w:t>П</w:t>
            </w:r>
            <w:proofErr w:type="gramEnd"/>
            <w:r w:rsidRPr="008E5F5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028" w:type="dxa"/>
            <w:shd w:val="clear" w:color="auto" w:fill="auto"/>
          </w:tcPr>
          <w:p w:rsidR="0014464B" w:rsidRPr="002F0C10" w:rsidRDefault="0014464B" w:rsidP="00001116">
            <w:pPr>
              <w:jc w:val="right"/>
              <w:rPr>
                <w:sz w:val="28"/>
                <w:szCs w:val="28"/>
              </w:rPr>
            </w:pPr>
          </w:p>
          <w:p w:rsidR="0014464B" w:rsidRPr="002F0C10" w:rsidRDefault="0014464B" w:rsidP="0014464B">
            <w:pPr>
              <w:ind w:left="844" w:hanging="844"/>
              <w:jc w:val="center"/>
              <w:rPr>
                <w:sz w:val="28"/>
                <w:szCs w:val="28"/>
              </w:rPr>
            </w:pPr>
            <w:r w:rsidRPr="002F0C10">
              <w:rPr>
                <w:sz w:val="28"/>
                <w:szCs w:val="28"/>
              </w:rPr>
              <w:t>Н.К. Попков</w:t>
            </w:r>
          </w:p>
        </w:tc>
      </w:tr>
    </w:tbl>
    <w:p w:rsidR="00007E27" w:rsidRDefault="00007E27" w:rsidP="00F92C91">
      <w:pPr>
        <w:pStyle w:val="ae"/>
        <w:spacing w:line="360" w:lineRule="auto"/>
        <w:ind w:left="-284"/>
        <w:jc w:val="left"/>
        <w:rPr>
          <w:b w:val="0"/>
          <w:bCs w:val="0"/>
          <w:sz w:val="28"/>
          <w:szCs w:val="28"/>
        </w:rPr>
      </w:pPr>
    </w:p>
    <w:sectPr w:rsidR="00007E27" w:rsidSect="008E5F55">
      <w:headerReference w:type="default" r:id="rId10"/>
      <w:pgSz w:w="11906" w:h="16838" w:code="9"/>
      <w:pgMar w:top="993" w:right="850" w:bottom="426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08" w:rsidRDefault="00A12408" w:rsidP="00F86B9E">
      <w:r>
        <w:separator/>
      </w:r>
    </w:p>
  </w:endnote>
  <w:endnote w:type="continuationSeparator" w:id="0">
    <w:p w:rsidR="00A12408" w:rsidRDefault="00A12408" w:rsidP="00F8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08" w:rsidRDefault="00A12408" w:rsidP="00F86B9E">
      <w:r>
        <w:separator/>
      </w:r>
    </w:p>
  </w:footnote>
  <w:footnote w:type="continuationSeparator" w:id="0">
    <w:p w:rsidR="00A12408" w:rsidRDefault="00A12408" w:rsidP="00F86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333052"/>
      <w:docPartObj>
        <w:docPartGallery w:val="Page Numbers (Top of Page)"/>
        <w:docPartUnique/>
      </w:docPartObj>
    </w:sdtPr>
    <w:sdtEndPr/>
    <w:sdtContent>
      <w:p w:rsidR="00AD5A4A" w:rsidRDefault="00AD5A4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F55">
          <w:rPr>
            <w:noProof/>
          </w:rPr>
          <w:t>3</w:t>
        </w:r>
        <w:r>
          <w:fldChar w:fldCharType="end"/>
        </w:r>
      </w:p>
    </w:sdtContent>
  </w:sdt>
  <w:p w:rsidR="00AD5A4A" w:rsidRDefault="00AD5A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F578C"/>
    <w:multiLevelType w:val="hybridMultilevel"/>
    <w:tmpl w:val="8C808F10"/>
    <w:lvl w:ilvl="0" w:tplc="9140B64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2C"/>
    <w:rsid w:val="0000302A"/>
    <w:rsid w:val="00006EB5"/>
    <w:rsid w:val="00007E27"/>
    <w:rsid w:val="00036845"/>
    <w:rsid w:val="00055CCC"/>
    <w:rsid w:val="00071B73"/>
    <w:rsid w:val="000843DE"/>
    <w:rsid w:val="00097B7D"/>
    <w:rsid w:val="000A727B"/>
    <w:rsid w:val="000B54B4"/>
    <w:rsid w:val="000D49D2"/>
    <w:rsid w:val="000E36C8"/>
    <w:rsid w:val="00130536"/>
    <w:rsid w:val="00137F8D"/>
    <w:rsid w:val="0014464B"/>
    <w:rsid w:val="00152E86"/>
    <w:rsid w:val="00171A69"/>
    <w:rsid w:val="00173F7B"/>
    <w:rsid w:val="0017485E"/>
    <w:rsid w:val="001A1C79"/>
    <w:rsid w:val="00251BD2"/>
    <w:rsid w:val="00272FCC"/>
    <w:rsid w:val="0027333F"/>
    <w:rsid w:val="002968C5"/>
    <w:rsid w:val="00312BEB"/>
    <w:rsid w:val="00363D4D"/>
    <w:rsid w:val="00395B80"/>
    <w:rsid w:val="003D6BBE"/>
    <w:rsid w:val="003E0501"/>
    <w:rsid w:val="00405E8F"/>
    <w:rsid w:val="00416C31"/>
    <w:rsid w:val="00417D2A"/>
    <w:rsid w:val="00421EF6"/>
    <w:rsid w:val="004426C3"/>
    <w:rsid w:val="00447794"/>
    <w:rsid w:val="004525E7"/>
    <w:rsid w:val="004B6734"/>
    <w:rsid w:val="004C30B6"/>
    <w:rsid w:val="004E373B"/>
    <w:rsid w:val="00565EC9"/>
    <w:rsid w:val="005A6816"/>
    <w:rsid w:val="005C7748"/>
    <w:rsid w:val="005D01D0"/>
    <w:rsid w:val="005E097F"/>
    <w:rsid w:val="006522E9"/>
    <w:rsid w:val="006A03E0"/>
    <w:rsid w:val="006B55FC"/>
    <w:rsid w:val="006D2C23"/>
    <w:rsid w:val="006E0E9A"/>
    <w:rsid w:val="006E1E29"/>
    <w:rsid w:val="007275D8"/>
    <w:rsid w:val="0073111D"/>
    <w:rsid w:val="00740BB9"/>
    <w:rsid w:val="0074552C"/>
    <w:rsid w:val="0075476E"/>
    <w:rsid w:val="00761585"/>
    <w:rsid w:val="00784ABD"/>
    <w:rsid w:val="007919F9"/>
    <w:rsid w:val="007C745E"/>
    <w:rsid w:val="007D401F"/>
    <w:rsid w:val="007D5DA2"/>
    <w:rsid w:val="007E2ACB"/>
    <w:rsid w:val="00823EC3"/>
    <w:rsid w:val="00857A32"/>
    <w:rsid w:val="00861E7A"/>
    <w:rsid w:val="00883593"/>
    <w:rsid w:val="008B410C"/>
    <w:rsid w:val="008C1237"/>
    <w:rsid w:val="008E5F55"/>
    <w:rsid w:val="00916DB5"/>
    <w:rsid w:val="0093224B"/>
    <w:rsid w:val="00932F04"/>
    <w:rsid w:val="009358E4"/>
    <w:rsid w:val="0097507D"/>
    <w:rsid w:val="009757E2"/>
    <w:rsid w:val="009A61CE"/>
    <w:rsid w:val="009C2E07"/>
    <w:rsid w:val="009E2E96"/>
    <w:rsid w:val="00A12408"/>
    <w:rsid w:val="00A70580"/>
    <w:rsid w:val="00A81A7F"/>
    <w:rsid w:val="00A85DBB"/>
    <w:rsid w:val="00A967D0"/>
    <w:rsid w:val="00AD5A4A"/>
    <w:rsid w:val="00AF2D62"/>
    <w:rsid w:val="00B1652D"/>
    <w:rsid w:val="00B472F7"/>
    <w:rsid w:val="00B5784C"/>
    <w:rsid w:val="00B57A6E"/>
    <w:rsid w:val="00B602E1"/>
    <w:rsid w:val="00B65FF2"/>
    <w:rsid w:val="00BB1D72"/>
    <w:rsid w:val="00BB42E4"/>
    <w:rsid w:val="00BB56F0"/>
    <w:rsid w:val="00BF2758"/>
    <w:rsid w:val="00C058C3"/>
    <w:rsid w:val="00C27A3D"/>
    <w:rsid w:val="00C439B2"/>
    <w:rsid w:val="00C56EE2"/>
    <w:rsid w:val="00C969C3"/>
    <w:rsid w:val="00CB32F4"/>
    <w:rsid w:val="00D35579"/>
    <w:rsid w:val="00D7204B"/>
    <w:rsid w:val="00DB262F"/>
    <w:rsid w:val="00DD1A9C"/>
    <w:rsid w:val="00DD5F20"/>
    <w:rsid w:val="00DE3A0B"/>
    <w:rsid w:val="00DF2DB3"/>
    <w:rsid w:val="00E03A99"/>
    <w:rsid w:val="00E16D67"/>
    <w:rsid w:val="00E37E9F"/>
    <w:rsid w:val="00E43820"/>
    <w:rsid w:val="00E7355E"/>
    <w:rsid w:val="00EC3C91"/>
    <w:rsid w:val="00EC4C87"/>
    <w:rsid w:val="00ED3927"/>
    <w:rsid w:val="00ED6BD3"/>
    <w:rsid w:val="00F04518"/>
    <w:rsid w:val="00F14835"/>
    <w:rsid w:val="00F31643"/>
    <w:rsid w:val="00F600A9"/>
    <w:rsid w:val="00F61F22"/>
    <w:rsid w:val="00F86B9E"/>
    <w:rsid w:val="00F92C91"/>
    <w:rsid w:val="00FC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6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6B9E"/>
    <w:rPr>
      <w:sz w:val="24"/>
    </w:rPr>
  </w:style>
  <w:style w:type="paragraph" w:styleId="a5">
    <w:name w:val="footer"/>
    <w:basedOn w:val="a"/>
    <w:link w:val="a6"/>
    <w:uiPriority w:val="99"/>
    <w:rsid w:val="00F86B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6B9E"/>
    <w:rPr>
      <w:sz w:val="24"/>
    </w:rPr>
  </w:style>
  <w:style w:type="paragraph" w:styleId="a7">
    <w:name w:val="Balloon Text"/>
    <w:basedOn w:val="a"/>
    <w:link w:val="a8"/>
    <w:uiPriority w:val="99"/>
    <w:rsid w:val="00ED3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D39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55CCC"/>
    <w:rPr>
      <w:rFonts w:cs="Times New Roman"/>
    </w:rPr>
  </w:style>
  <w:style w:type="character" w:customStyle="1" w:styleId="a9">
    <w:name w:val="Основной текст_"/>
    <w:basedOn w:val="a0"/>
    <w:link w:val="1"/>
    <w:uiPriority w:val="99"/>
    <w:locked/>
    <w:rsid w:val="00F04518"/>
    <w:rPr>
      <w:rFonts w:cs="Times New Roman"/>
      <w:spacing w:val="6"/>
      <w:sz w:val="22"/>
      <w:szCs w:val="22"/>
      <w:shd w:val="clear" w:color="auto" w:fill="FFFFFF"/>
    </w:rPr>
  </w:style>
  <w:style w:type="character" w:customStyle="1" w:styleId="aa">
    <w:name w:val="Основной текст + Полужирный"/>
    <w:basedOn w:val="a9"/>
    <w:uiPriority w:val="99"/>
    <w:rsid w:val="00F04518"/>
    <w:rPr>
      <w:rFonts w:cs="Times New Roman"/>
      <w:b/>
      <w:bCs/>
      <w:color w:val="000000"/>
      <w:spacing w:val="6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9"/>
    <w:uiPriority w:val="99"/>
    <w:rsid w:val="00F04518"/>
    <w:pPr>
      <w:widowControl w:val="0"/>
      <w:shd w:val="clear" w:color="auto" w:fill="FFFFFF"/>
      <w:spacing w:before="240" w:line="288" w:lineRule="exact"/>
      <w:jc w:val="both"/>
    </w:pPr>
    <w:rPr>
      <w:spacing w:val="6"/>
      <w:sz w:val="22"/>
      <w:szCs w:val="22"/>
    </w:rPr>
  </w:style>
  <w:style w:type="character" w:styleId="ab">
    <w:name w:val="Hyperlink"/>
    <w:basedOn w:val="a0"/>
    <w:uiPriority w:val="99"/>
    <w:rsid w:val="00BB1D72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363D4D"/>
    <w:pPr>
      <w:ind w:firstLine="54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63D4D"/>
    <w:rPr>
      <w:rFonts w:cs="Times New Roman"/>
      <w:sz w:val="24"/>
      <w:szCs w:val="24"/>
    </w:rPr>
  </w:style>
  <w:style w:type="paragraph" w:styleId="ae">
    <w:name w:val="Title"/>
    <w:basedOn w:val="a"/>
    <w:link w:val="af"/>
    <w:qFormat/>
    <w:locked/>
    <w:rsid w:val="0027333F"/>
    <w:pPr>
      <w:jc w:val="center"/>
    </w:pPr>
    <w:rPr>
      <w:b/>
      <w:bCs/>
      <w:sz w:val="32"/>
      <w:szCs w:val="20"/>
    </w:rPr>
  </w:style>
  <w:style w:type="character" w:customStyle="1" w:styleId="af">
    <w:name w:val="Название Знак"/>
    <w:basedOn w:val="a0"/>
    <w:link w:val="ae"/>
    <w:rsid w:val="0027333F"/>
    <w:rPr>
      <w:b/>
      <w:bCs/>
      <w:sz w:val="32"/>
      <w:szCs w:val="20"/>
    </w:rPr>
  </w:style>
  <w:style w:type="paragraph" w:styleId="af0">
    <w:name w:val="List Paragraph"/>
    <w:basedOn w:val="a"/>
    <w:uiPriority w:val="34"/>
    <w:qFormat/>
    <w:rsid w:val="00144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6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6B9E"/>
    <w:rPr>
      <w:sz w:val="24"/>
    </w:rPr>
  </w:style>
  <w:style w:type="paragraph" w:styleId="a5">
    <w:name w:val="footer"/>
    <w:basedOn w:val="a"/>
    <w:link w:val="a6"/>
    <w:uiPriority w:val="99"/>
    <w:rsid w:val="00F86B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6B9E"/>
    <w:rPr>
      <w:sz w:val="24"/>
    </w:rPr>
  </w:style>
  <w:style w:type="paragraph" w:styleId="a7">
    <w:name w:val="Balloon Text"/>
    <w:basedOn w:val="a"/>
    <w:link w:val="a8"/>
    <w:uiPriority w:val="99"/>
    <w:rsid w:val="00ED3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D39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55CCC"/>
    <w:rPr>
      <w:rFonts w:cs="Times New Roman"/>
    </w:rPr>
  </w:style>
  <w:style w:type="character" w:customStyle="1" w:styleId="a9">
    <w:name w:val="Основной текст_"/>
    <w:basedOn w:val="a0"/>
    <w:link w:val="1"/>
    <w:uiPriority w:val="99"/>
    <w:locked/>
    <w:rsid w:val="00F04518"/>
    <w:rPr>
      <w:rFonts w:cs="Times New Roman"/>
      <w:spacing w:val="6"/>
      <w:sz w:val="22"/>
      <w:szCs w:val="22"/>
      <w:shd w:val="clear" w:color="auto" w:fill="FFFFFF"/>
    </w:rPr>
  </w:style>
  <w:style w:type="character" w:customStyle="1" w:styleId="aa">
    <w:name w:val="Основной текст + Полужирный"/>
    <w:basedOn w:val="a9"/>
    <w:uiPriority w:val="99"/>
    <w:rsid w:val="00F04518"/>
    <w:rPr>
      <w:rFonts w:cs="Times New Roman"/>
      <w:b/>
      <w:bCs/>
      <w:color w:val="000000"/>
      <w:spacing w:val="6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9"/>
    <w:uiPriority w:val="99"/>
    <w:rsid w:val="00F04518"/>
    <w:pPr>
      <w:widowControl w:val="0"/>
      <w:shd w:val="clear" w:color="auto" w:fill="FFFFFF"/>
      <w:spacing w:before="240" w:line="288" w:lineRule="exact"/>
      <w:jc w:val="both"/>
    </w:pPr>
    <w:rPr>
      <w:spacing w:val="6"/>
      <w:sz w:val="22"/>
      <w:szCs w:val="22"/>
    </w:rPr>
  </w:style>
  <w:style w:type="character" w:styleId="ab">
    <w:name w:val="Hyperlink"/>
    <w:basedOn w:val="a0"/>
    <w:uiPriority w:val="99"/>
    <w:rsid w:val="00BB1D72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363D4D"/>
    <w:pPr>
      <w:ind w:firstLine="54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63D4D"/>
    <w:rPr>
      <w:rFonts w:cs="Times New Roman"/>
      <w:sz w:val="24"/>
      <w:szCs w:val="24"/>
    </w:rPr>
  </w:style>
  <w:style w:type="paragraph" w:styleId="ae">
    <w:name w:val="Title"/>
    <w:basedOn w:val="a"/>
    <w:link w:val="af"/>
    <w:qFormat/>
    <w:locked/>
    <w:rsid w:val="0027333F"/>
    <w:pPr>
      <w:jc w:val="center"/>
    </w:pPr>
    <w:rPr>
      <w:b/>
      <w:bCs/>
      <w:sz w:val="32"/>
      <w:szCs w:val="20"/>
    </w:rPr>
  </w:style>
  <w:style w:type="character" w:customStyle="1" w:styleId="af">
    <w:name w:val="Название Знак"/>
    <w:basedOn w:val="a0"/>
    <w:link w:val="ae"/>
    <w:rsid w:val="0027333F"/>
    <w:rPr>
      <w:b/>
      <w:bCs/>
      <w:sz w:val="32"/>
      <w:szCs w:val="20"/>
    </w:rPr>
  </w:style>
  <w:style w:type="paragraph" w:styleId="af0">
    <w:name w:val="List Paragraph"/>
    <w:basedOn w:val="a"/>
    <w:uiPriority w:val="34"/>
    <w:qFormat/>
    <w:rsid w:val="00144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r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СОЮЗ РАБОТНИКОВ</vt:lpstr>
    </vt:vector>
  </TitlesOfParts>
  <Company>ЦК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СОЮЗ РАБОТНИКОВ</dc:title>
  <dc:creator>НК</dc:creator>
  <cp:lastModifiedBy>Grigoriy</cp:lastModifiedBy>
  <cp:revision>21</cp:revision>
  <cp:lastPrinted>2019-09-15T15:33:00Z</cp:lastPrinted>
  <dcterms:created xsi:type="dcterms:W3CDTF">2019-09-13T06:07:00Z</dcterms:created>
  <dcterms:modified xsi:type="dcterms:W3CDTF">2019-09-17T15:24:00Z</dcterms:modified>
</cp:coreProperties>
</file>