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DD" w:rsidRPr="00D161DD" w:rsidRDefault="00D161DD" w:rsidP="00D161DD">
      <w:pPr>
        <w:pBdr>
          <w:bottom w:val="single" w:sz="8" w:space="9" w:color="DADBDA"/>
        </w:pBdr>
        <w:shd w:val="clear" w:color="auto" w:fill="FFFFFF"/>
        <w:spacing w:after="400" w:line="240" w:lineRule="auto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</w:pPr>
      <w:r w:rsidRPr="00D161DD"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  <w:t>Электронная запись для получения путевки на отдых, оздоровление и реабилитационное лечение детей в Тюменской области</w:t>
      </w:r>
    </w:p>
    <w:p w:rsidR="00D161DD" w:rsidRPr="00D161DD" w:rsidRDefault="00D161DD" w:rsidP="00D161D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Информируем Вас о том, что вступило в силу Постановление Правительства Тюменской области от 21.02.2019 г. № 40-п «Об утверждении Положения о порядке предоставления в 2019 году на безвозмездной основе за счет средств областного бюджета детских путевок, путевок «Мать и дитя» в организации отдыха детей и их оздоровления Тюменской области, путевок «Мать и дитя» в организации отдыха Черноморского района Республики Крым»</w:t>
      </w:r>
      <w:proofErr w:type="gramEnd"/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Детские путевки в организации отдыха детей и их оздоровления Тюменской области предоставляются, </w:t>
      </w: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проживающему</w:t>
      </w:r>
      <w:proofErr w:type="gram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(-</w:t>
      </w:r>
      <w:proofErr w:type="gram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им) в Тюменской области ребенку (детям) в возрасте от 7 до 17 лет (включительно) без сопровождения. 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Продолжительность путевки составляет 14 календарных дней.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Путевки предоставляются при условии, если ребенок (дети):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состоит (состоят) на диспансерном учете в организациях здравоохранения Тюменской области по поводу заболеваний дыхательной системы (контролируемая бронхиальная астма J 45.0, синдром </w:t>
      </w:r>
      <w:proofErr w:type="spell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гиперреактивности</w:t>
      </w:r>
      <w:proofErr w:type="spell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бронхов J 39.3; вазомоторный и аллергический ринит J 30; рецидивирующий респираторный синдром, </w:t>
      </w:r>
      <w:proofErr w:type="spell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обструктивные</w:t>
      </w:r>
      <w:proofErr w:type="spell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заболевания верхних дыхательных путей - аденоидные вегетации II – III </w:t>
      </w:r>
      <w:proofErr w:type="spellStart"/>
      <w:proofErr w:type="gram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</w:t>
      </w:r>
      <w:proofErr w:type="gram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тепени</w:t>
      </w:r>
      <w:proofErr w:type="spell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перенес (перенесли) острую пневмонию J12-17 (не ранее 4-х недель от начала заболевания);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относится (относятся) к группе часто длительно болеющих (дети, перенесшие 5 и более острых респираторных инфекций в год);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имеет (имеют) </w:t>
      </w:r>
      <w:proofErr w:type="spell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атопический</w:t>
      </w:r>
      <w:proofErr w:type="spell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дерматит в стадии ремиссии или </w:t>
      </w:r>
      <w:proofErr w:type="spell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подострого</w:t>
      </w:r>
      <w:proofErr w:type="spell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течения.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Необходимые документы: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заявлению о предоставлении путевки должны быть приложены копии следующих документов: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документ, удостоверяющих личность и место жительства (фактического проживания) родителя (представителя) ребенка (детей);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документ, удостоверяющих личность и место жительства (фактического проживания) ребенка (детей);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направление медицинской организации Тюменской области согласно приложению № 2 к Положению;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документ, подтверждающий наличие у ребенка (детей) в возрасте от 7 до 17 лет (включительно) медицинских показаний к его сопровождению;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письменное согласие одного из родителей ребенка (детей) на сопровождение ребенка (детей) - в отношении представителя ребенка (детей), не являющегося его (их) законным представителем.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*Факт проживания гражданина в Тюменской области подтверждается сведениями о регистрации по месту жительства в Тюменской области.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если гражданин не имеет регистрации по месту жительства в Тюменской области или в Российской Федерации, но фактически проживает в Тюменской области, факт проживания в Тюменской области подтверждается документом о регистрации по месту пребывания, либо справкой жилищно-эксплуатационного управления (товарищества собственников жилья, расчетно-информационного центра), либо договором найма жилого помещения, либо справкой образовательной организации об обучении ребенка, либо решением суда об</w:t>
      </w:r>
      <w:proofErr w:type="gram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установлении</w:t>
      </w:r>
      <w:proofErr w:type="gram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фактов, имеющих юридическое значение.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Основанием для отказа в предоставлении путевки являются: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несоответствие родителя (представителя) ребенка (детей) и (или) ребенка (детей) требованиям, указанным в пункте 6 и (или) 8 настоящего Положения;</w:t>
      </w:r>
      <w:proofErr w:type="gramEnd"/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использование в полном объеме бюджетных ассигнований, предоставленных уполномоченной организации на приобретение путевок.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Дополнительная информация: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Проезд до места сбора детей, определенного организацией отдыха детей и их оздоровления Тюменской области, или непосредственно до организации отдыха детей и их оздоровления Тюменской области и обратно организуется родителями (представителями) самостоятельно.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Заявитель вправе отказаться от получения путевки, о чем обязан письменно уведомить уполномоченную организацию в срок не позднее пяти рабочих дней до начала заезда.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Приём граждан: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Прием граждан в целях подачи заявления и документов, предусмотренных пунктом 13 настоящего Положения, осуществляется уполномоченной организацией по предварительной записи в рабочее время согласно графику работы. Предварительная запись осуществляется в электронной форме на сайте «Отдых, оздоровление и занятость детей Тюменской области» (</w:t>
      </w:r>
      <w:hyperlink r:id="rId5" w:tgtFrame="_blank" w:history="1">
        <w:r w:rsidRPr="00D161DD">
          <w:rPr>
            <w:rFonts w:ascii="Arial" w:eastAsia="Times New Roman" w:hAnsi="Arial" w:cs="Arial"/>
            <w:b/>
            <w:bCs/>
            <w:color w:val="5E5DA0"/>
            <w:sz w:val="28"/>
            <w:u w:val="single"/>
            <w:lang w:eastAsia="ru-RU"/>
          </w:rPr>
          <w:t>www.leto.admtyumen.ru</w:t>
        </w:r>
      </w:hyperlink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того чтобы воспользоваться правом и получить путевку, необходимо:</w:t>
      </w:r>
    </w:p>
    <w:p w:rsidR="00D161DD" w:rsidRPr="00D161DD" w:rsidRDefault="00D161DD" w:rsidP="00D161DD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произвести запись на прием к специалисту уполномоченной организации путем предварительной записи через систему электронного бронирования путевок на </w:t>
      </w:r>
      <w:hyperlink r:id="rId6" w:tgtFrame="_blank" w:history="1">
        <w:r w:rsidRPr="00D161DD">
          <w:rPr>
            <w:rFonts w:ascii="Arial" w:eastAsia="Times New Roman" w:hAnsi="Arial" w:cs="Arial"/>
            <w:color w:val="5E5DA0"/>
            <w:sz w:val="28"/>
            <w:u w:val="single"/>
            <w:lang w:eastAsia="ru-RU"/>
          </w:rPr>
          <w:t>сайте «Отдых, оздоровление и занятость детей в Тюменской области»</w:t>
        </w:r>
      </w:hyperlink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разделе «Путевки в детские оздоровительные лагеря и центры Тюменской области»;</w:t>
      </w:r>
    </w:p>
    <w:p w:rsidR="00D161DD" w:rsidRPr="00D161DD" w:rsidRDefault="00D161DD" w:rsidP="00D161DD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подойти с необходимыми для получения путевки документами в отдел организации отдыха и оздоровления населения Тюменской области по адресу: ул. Республики, д.142 (Технопарк) вход со стороны улицы </w:t>
      </w:r>
      <w:proofErr w:type="spell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Мельникайте</w:t>
      </w:r>
      <w:proofErr w:type="spell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Путевки распределены в следующие организации отдыха детей и их оздоровления: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АНО «СОЛКГД им. Ю.А. Гагарина», период смены: 22.02-07.03.2019;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АНО «ООЦ </w:t>
      </w:r>
      <w:proofErr w:type="gram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«Серебряный бор», период смены: 25.02-10.03.2019;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АНО «ООЦ </w:t>
      </w:r>
      <w:proofErr w:type="gram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«Энергетик», период смены: 06.03-19.03.2019;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Филиал АНО «ОДООЦ «Ребячья республика», период смены: 07.03-20.03.2019;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АНО «ОСООЦ «Витязь», период смены: 10.03-23.03.2019;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АУ СОН ТО «ОРЦ «Родник», период смены: 23.03-05.04.2019;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Филиал АНО «ОДООЦ «Ребячья республика» «Олимпийская </w:t>
      </w:r>
      <w:proofErr w:type="spellStart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Ребячка</w:t>
      </w:r>
      <w:proofErr w:type="spellEnd"/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период смены: 05.04-18.04.2019.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Запись на прием к специалисту уполномоченной организации через сервис электронного бронирования путевок начинается с 22.02.2019 года.</w:t>
      </w:r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бронирования детских путевок необходимо пройти по ссылке:</w:t>
      </w: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D161DD">
          <w:rPr>
            <w:rFonts w:ascii="Arial" w:eastAsia="Times New Roman" w:hAnsi="Arial" w:cs="Arial"/>
            <w:b/>
            <w:bCs/>
            <w:color w:val="5E5DA0"/>
            <w:sz w:val="28"/>
            <w:u w:val="single"/>
            <w:lang w:eastAsia="ru-RU"/>
          </w:rPr>
          <w:t>форма бронирования</w:t>
        </w:r>
      </w:hyperlink>
    </w:p>
    <w:p w:rsidR="00D161DD" w:rsidRPr="00D161DD" w:rsidRDefault="00D161DD" w:rsidP="00D161D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 для справок: 8 (3452) 52-97-53.</w:t>
      </w:r>
    </w:p>
    <w:p w:rsidR="00D161DD" w:rsidRPr="00D161DD" w:rsidRDefault="00D161DD" w:rsidP="00D1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1DD">
        <w:rPr>
          <w:rFonts w:ascii="Arial" w:eastAsia="Times New Roman" w:hAnsi="Arial" w:cs="Arial"/>
          <w:i/>
          <w:iCs/>
          <w:color w:val="777777"/>
          <w:sz w:val="25"/>
          <w:lang w:eastAsia="ru-RU"/>
        </w:rPr>
        <w:t>Источник: Департамент социального развития Тюменской области</w:t>
      </w:r>
    </w:p>
    <w:p w:rsidR="006E0D2C" w:rsidRDefault="006E0D2C"/>
    <w:sectPr w:rsidR="006E0D2C" w:rsidSect="006E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380"/>
    <w:multiLevelType w:val="multilevel"/>
    <w:tmpl w:val="3968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61DD"/>
    <w:rsid w:val="006E0D2C"/>
    <w:rsid w:val="00D1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2C"/>
  </w:style>
  <w:style w:type="paragraph" w:styleId="1">
    <w:name w:val="heading 1"/>
    <w:basedOn w:val="a"/>
    <w:link w:val="10"/>
    <w:uiPriority w:val="9"/>
    <w:qFormat/>
    <w:rsid w:val="00D16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1DD"/>
    <w:rPr>
      <w:color w:val="0000FF"/>
      <w:u w:val="single"/>
    </w:rPr>
  </w:style>
  <w:style w:type="character" w:customStyle="1" w:styleId="note21">
    <w:name w:val="note21"/>
    <w:basedOn w:val="a0"/>
    <w:rsid w:val="00D1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1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9.233.229.39:10001/SocPortal/eturnreception.aspx?Mode=Osn&amp;GrQuestionId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o.admtyumen.ru/" TargetMode="External"/><Relationship Id="rId5" Type="http://schemas.openxmlformats.org/officeDocument/2006/relationships/hyperlink" Target="http://www.leto.admtyum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2019-03-12T10:57:00Z</dcterms:created>
  <dcterms:modified xsi:type="dcterms:W3CDTF">2019-03-12T10:57:00Z</dcterms:modified>
</cp:coreProperties>
</file>