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D" w:rsidRPr="00B8158D" w:rsidRDefault="00B8158D" w:rsidP="00B81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Тюменский</w:t>
      </w:r>
      <w:proofErr w:type="gramEnd"/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информиру</w:t>
      </w:r>
      <w:bookmarkStart w:id="0" w:name="_GoBack"/>
      <w:bookmarkEnd w:id="0"/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 о проведении прямых телефонных линий в июне 2020 года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11.06.2020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 на вопросы, связанные с</w:t>
      </w:r>
      <w:r w:rsidRPr="00B8158D">
        <w:rPr>
          <w:rFonts w:ascii="Calibri" w:eastAsia="Times New Roman" w:hAnsi="Calibri" w:cs="Times New Roman"/>
          <w:lang w:eastAsia="ru-RU"/>
        </w:rPr>
        <w:t xml:space="preserve"> 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электронных услуг  и сервисов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ответит начальник отдела регистрации недвижимости в электронном виде Татьяна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Кониловская</w:t>
      </w:r>
      <w:proofErr w:type="spell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телефону </w:t>
      </w:r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(3452) 25-75-60.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18.06.2020 </w:t>
      </w:r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вопросы, связанные с </w:t>
      </w:r>
      <w:r w:rsidRPr="00B815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профилактикой коррупционных правонарушений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ответит заместитель начальника отдела государственной службы и кадров Елена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 xml:space="preserve">         </w:t>
      </w:r>
      <w:proofErr w:type="gramStart"/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25.06.2020 – </w:t>
      </w:r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записей о невозможности государственной регистрации без личного участия собственника и о возражении в отношении зарегистрированного права, внесением записей о возможности представления в случае отчуждения соответствующего объекта недвижимости заявления о государственной регистрации права, перехода права собственности на объект недвижимости и прилагаемых к нему документов в форме электронных документов, подписанных УКЭП, ответит начальник отдела повышения качества</w:t>
      </w:r>
      <w:proofErr w:type="gram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Ирина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Крендясова</w:t>
      </w:r>
      <w:proofErr w:type="spellEnd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B81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43-73-33.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Default="003C7C0E" w:rsidP="003C7C0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49925</wp:posOffset>
                </wp:positionH>
                <wp:positionV relativeFrom="paragraph">
                  <wp:posOffset>41180</wp:posOffset>
                </wp:positionV>
                <wp:extent cx="5865963" cy="275722"/>
                <wp:effectExtent l="0" t="0" r="20955" b="10160"/>
                <wp:wrapNone/>
                <wp:docPr id="1" name="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3" cy="275722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3.95pt;margin-top:3.25pt;width:461.9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tonwIAAFMFAAAOAAAAZHJzL2Uyb0RvYy54bWysVM1qGzEQvhf6DkL3Zm03zo/JOpiElEJI&#10;QpOSs6yVvAtajSrJXrunUmhfoi9RCoFCf55h/UYdadcbk4QeSm3QjjQz38x8mtHR8bJUZCGsK0Cn&#10;tL/To0RoDlmhZyl9e3P24oAS55nOmAItUroSjh6Pnz87qsxIDCAHlQlLEES7UWVSmntvRknieC5K&#10;5nbACI1KCbZkHrd2lmSWVYheqmTQ6+0lFdjMWODCOTw9bZR0HPGlFNxfSumEJyqlmJuPq43rNKzJ&#10;+IiNZpaZvOBtGuwfsihZoTFoB3XKPCNzWzyCKgtuwYH0OxzKBKQsuIg1YDX93oNqrnNmRKwFyXGm&#10;o8n9P1h+sbiypMjw7ijRrMQrqr/Ud/Wv9cf6K6l/1N/Xn+vf9U9Sf8P/3frD+hPpB9Yq40bofG2u&#10;bLtzKAYKltKW4YvFkWVketUxLZaecDwcHuwND/deUsJRN9gf7g8GATS59zbW+VcCShKElNpiOgU9&#10;iByzxbnzjfXGCl1DQk0KUfIrJUIWSr8REgvEoI13bC1xoixZMGwKxrnQvh+BXc4y0RwPe/hrU+o8&#10;YoIRMCDLQqkOuwUIbfsYu8m1tQ+uInZm59xrov/NufOIkUH7zrksNNinABRW1UZu7DckNdQElqaQ&#10;rfD6LTRz4Qw/K5Duc+b8FbM4CDgyONz+EhepoEoptBIlOdj3T50He+xP1FJS4WCl1L2bMysoUa81&#10;du5hf3c3TGLc7OLN48Zua6bbGj0vTwCvCbsTs4tisPdqI0oL5S2+AZMQFVVMc4ydUu7tZnPim4HH&#10;V4SLySSa4fQZ5s/1teEBPLAaeulmecusaXvOY7dewGYI2ehB3zW2wVPDZO5BFrEp73lt+cbJjY3T&#10;vjLhadjeR6v7t3D8BwAA//8DAFBLAwQUAAYACAAAACEA46IjuNsAAAAGAQAADwAAAGRycy9kb3du&#10;cmV2LnhtbEyOwU7DMBBE70j8g7VI3KiTQps6ZFMhpN56gMKlNzfexhHxOordNuXrMSc4jmb05lXr&#10;yfXiTGPoPCPkswwEceNNxy3C58fmYQUiRM1G954J4UoB1vXtTaVL4y/8TuddbEWCcCg1go1xKKUM&#10;jSWnw8wPxKk7+tHpmOLYSjPqS4K7Xs6zbCmd7jg9WD3Qq6Xma3dyCFu52K42Vh0Vx/lbfp32Rfze&#10;I97fTS/PICJN8W8Mv/pJHerkdPAnNkH0CIVKQ4TlAkRq1WNegDggPCkFsq7kf/36BwAA//8DAFBL&#10;AQItABQABgAIAAAAIQC2gziS/gAAAOEBAAATAAAAAAAAAAAAAAAAAAAAAABbQ29udGVudF9UeXBl&#10;c10ueG1sUEsBAi0AFAAGAAgAAAAhADj9If/WAAAAlAEAAAsAAAAAAAAAAAAAAAAALwEAAF9yZWxz&#10;Ly5yZWxzUEsBAi0AFAAGAAgAAAAhAOa962ifAgAAUwUAAA4AAAAAAAAAAAAAAAAALgIAAGRycy9l&#10;Mm9Eb2MueG1sUEsBAi0AFAAGAAgAAAAhAOOiI7jbAAAABgEAAA8AAAAAAAAAAAAAAAAA+QQAAGRy&#10;cy9kb3ducmV2LnhtbFBLBQYAAAAABAAEAPMAAAABBgAAAAA=&#10;" adj=",18000" fillcolor="#4f81bd [3204]" strokecolor="#243f60 [1604]" strokeweight="2pt"/>
            </w:pict>
          </mc:Fallback>
        </mc:AlternateContent>
      </w:r>
    </w:p>
    <w:p w:rsidR="00B8158D" w:rsidRDefault="00B8158D"/>
    <w:p w:rsidR="00B8158D" w:rsidRPr="00B8158D" w:rsidRDefault="00B8158D" w:rsidP="00B8158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Тюменский </w:t>
      </w:r>
      <w:proofErr w:type="spellStart"/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разъяснил </w:t>
      </w:r>
      <w:proofErr w:type="gramStart"/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владельцам</w:t>
      </w:r>
      <w:proofErr w:type="gramEnd"/>
      <w:r w:rsidRPr="00B8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защитить свою недвижимость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  <w:r w:rsidRPr="00B8158D">
        <w:rPr>
          <w:rFonts w:ascii="Calibri" w:eastAsia="Times New Roman" w:hAnsi="Calibri" w:cs="Times New Roman"/>
          <w:lang w:eastAsia="ru-RU"/>
        </w:rPr>
        <w:t xml:space="preserve"> 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начала периода самоизоляции и до глубокой осени буду жить на даче. Квартира в городе пустует. Следить за ней, ездить в город в силу возраста не могу. Как подать заявление о защите недвижимости, что бы без меня ее никто не продал?</w:t>
      </w:r>
    </w:p>
    <w:p w:rsidR="00B8158D" w:rsidRPr="00B8158D" w:rsidRDefault="00B8158D" w:rsidP="00B8158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заместитель начальника отдела повышения качества ЕГРН Тамара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Боровнева</w:t>
      </w:r>
      <w:proofErr w:type="spell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58D" w:rsidRPr="00B8158D" w:rsidRDefault="00B8158D" w:rsidP="00B8158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Владелец недвижимости</w:t>
      </w:r>
      <w:r w:rsidRPr="00B8158D">
        <w:rPr>
          <w:rFonts w:ascii="Calibri" w:eastAsia="Times New Roman" w:hAnsi="Calibri" w:cs="Times New Roman"/>
          <w:lang w:eastAsia="ru-RU"/>
        </w:rPr>
        <w:t xml:space="preserve"> 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законный представитель вправе обратиться с заявлением о невозможности государственной регистрации перехода, прекращения, ограничения права и обременения без личного 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участия. На основании данного заявления в ЕГРН будет внесена запись, которая станет основанием для возврата без рассмотрения заявления по купле-продаже жилья, представленного третьим лицом. 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если на регистрацию в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поступят документы на определённую квартиру, по которой уже имеется запись в ЕГРН, государственной регистратор сопоставит указанные данные о заявителе (его законном представителе) и, если они не совпадут, вернет документы без рассмотрения. Таким образом, регистрация сделки по продаже жилья не состоится. 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Для подачи заявления о невозможности государственной регистрации права без личного участия правообладателя необходимо обратиться в офисы МФЦ. Учитывая, что на данном этапе введены ограничительные меры в связи с распространением новой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информацию по вопросам приема заявлений необходимо уточнить по телефону «горячей» линии МФЦ – 8-800-250-00-72 или посредством сайта ГАУ ТО «МФЦ» (</w:t>
      </w:r>
      <w:hyperlink r:id="rId5" w:tgtFrame="_blank" w:history="1">
        <w:r w:rsidRPr="00B815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https://mfcto.ru/</w:t>
        </w:r>
      </w:hyperlink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Вместе с тем отметим, что запись в ЕГРН о невозможности государственной регистрации не препятствует осуществлению регистрационных действий с объектом недвижимости, если основанием для этого является вступившее в законную силу решение суда, а также требование судебного пристава-исполнителя</w:t>
      </w:r>
      <w:hyperlink r:id="rId6" w:anchor="mailruanchor_69aed0930ddf15c5384cd833af60823ffa9a6086811c900931c3de06e422f0bc9514063ff09cc7d6bdfc53996c3ff9b6af6a72afde3b3619c0c9a84e70e33fd27bb9fc28469d906d14311c4bad51de806de2ea969c6ba35c_ftn1" w:history="1">
        <w:r w:rsidRPr="00B815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B8158D">
        <w:rPr>
          <w:rFonts w:ascii="Calibri" w:eastAsia="Times New Roman" w:hAnsi="Calibri" w:cs="Times New Roman"/>
          <w:lang w:eastAsia="ru-RU"/>
        </w:rPr>
        <w:t>.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по вопросам получения услуг </w:t>
      </w:r>
      <w:proofErr w:type="spellStart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8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 телефону консультирования Управления – 8(3452) 55-58-58.</w:t>
      </w:r>
    </w:p>
    <w:p w:rsidR="00B8158D" w:rsidRPr="00B8158D" w:rsidRDefault="00B8158D" w:rsidP="00B8158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8158D">
        <w:rPr>
          <w:rFonts w:ascii="Calibri" w:eastAsia="Times New Roman" w:hAnsi="Calibri" w:cs="Times New Roman"/>
          <w:lang w:eastAsia="ru-RU"/>
        </w:rPr>
        <w:t>        </w:t>
      </w:r>
    </w:p>
    <w:p w:rsidR="00B8158D" w:rsidRPr="00B8158D" w:rsidRDefault="00B8158D" w:rsidP="00B8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58D" w:rsidRPr="00B8158D" w:rsidRDefault="003C7C0E" w:rsidP="00B8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B8158D" w:rsidRPr="00B8158D" w:rsidRDefault="003C7C0E" w:rsidP="00B815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hyperlink r:id="rId7" w:anchor="mailruanchor_4b7b368f472bf428ec7a8d80bee8bf4e52e0eea11b3c92a15f8926850c6cf3b4f48617253508352f11e9b4442cbfb4ebf3d65d1d1fb7436e4056c9dd40a4b5536fa6c4e5d4fb27d19ed46905aee939449ddc102e1fa1b79_ftnref1" w:history="1">
        <w:r w:rsidR="00B8158D" w:rsidRPr="00B8158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[1]</w:t>
        </w:r>
      </w:hyperlink>
      <w:r w:rsidR="00B8158D" w:rsidRPr="00B8158D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B8158D" w:rsidRPr="00B8158D">
        <w:rPr>
          <w:rFonts w:ascii="Times New Roman" w:eastAsia="Times New Roman" w:hAnsi="Times New Roman" w:cs="Times New Roman"/>
          <w:lang w:eastAsia="ru-RU"/>
        </w:rPr>
        <w:t>в случаях, предусмотренных Федеральным законом от 02.10.2007 № 229-ФЗ «Об исполнительном производстве», и иных случаях, установленных федеральными законами</w:t>
      </w:r>
    </w:p>
    <w:p w:rsidR="00B8158D" w:rsidRPr="00B8158D" w:rsidRDefault="00B8158D" w:rsidP="00B815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B8158D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B8158D" w:rsidRPr="00B8158D" w:rsidRDefault="00B8158D" w:rsidP="00B815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B8158D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B8158D" w:rsidRDefault="00B8158D"/>
    <w:sectPr w:rsidR="00B8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D"/>
    <w:rsid w:val="003C7C0E"/>
    <w:rsid w:val="00B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58D"/>
    <w:rPr>
      <w:b/>
      <w:bCs/>
    </w:rPr>
  </w:style>
  <w:style w:type="character" w:customStyle="1" w:styleId="js-phone-number">
    <w:name w:val="js-phone-number"/>
    <w:basedOn w:val="a0"/>
    <w:rsid w:val="00B8158D"/>
  </w:style>
  <w:style w:type="character" w:styleId="a4">
    <w:name w:val="Hyperlink"/>
    <w:basedOn w:val="a0"/>
    <w:uiPriority w:val="99"/>
    <w:semiHidden/>
    <w:unhideWhenUsed/>
    <w:rsid w:val="00B81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58D"/>
    <w:rPr>
      <w:b/>
      <w:bCs/>
    </w:rPr>
  </w:style>
  <w:style w:type="character" w:customStyle="1" w:styleId="js-phone-number">
    <w:name w:val="js-phone-number"/>
    <w:basedOn w:val="a0"/>
    <w:rsid w:val="00B8158D"/>
  </w:style>
  <w:style w:type="character" w:styleId="a4">
    <w:name w:val="Hyperlink"/>
    <w:basedOn w:val="a0"/>
    <w:uiPriority w:val="99"/>
    <w:semiHidden/>
    <w:unhideWhenUsed/>
    <w:rsid w:val="00B81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27/1:9c34b22e5dc36591: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27/1:9c34b22e5dc36591:27/" TargetMode="External"/><Relationship Id="rId5" Type="http://schemas.openxmlformats.org/officeDocument/2006/relationships/hyperlink" Target="https://mfct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2020-06-08T15:21:00Z</dcterms:created>
  <dcterms:modified xsi:type="dcterms:W3CDTF">2020-06-10T10:32:00Z</dcterms:modified>
</cp:coreProperties>
</file>