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3" w:rsidRDefault="005E3830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64374F" w:rsidRPr="00AE7774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 w:rsidR="00855093" w:rsidRPr="00D64F32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AE7774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6F23FC" w:rsidRPr="00D64F32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64374F" w:rsidRDefault="0064374F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374F" w:rsidRPr="0064374F" w:rsidRDefault="0064374F" w:rsidP="00E4442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Тюменский Росреестр назвал темы телефонных консультаций в </w:t>
      </w:r>
      <w:r w:rsidR="00AE7774">
        <w:rPr>
          <w:rFonts w:ascii="Times New Roman" w:eastAsiaTheme="minorHAnsi" w:hAnsi="Times New Roman"/>
          <w:b/>
          <w:bCs/>
          <w:sz w:val="28"/>
          <w:szCs w:val="28"/>
        </w:rPr>
        <w:t>сентябре 2023 года</w:t>
      </w:r>
    </w:p>
    <w:p w:rsidR="00855093" w:rsidRDefault="00855093" w:rsidP="00E444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11113" w:rsidRDefault="0064374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Росреестра по Тюменской области информирует о проведении телефонных консультаций в </w:t>
      </w:r>
      <w:r w:rsidR="00AE7774">
        <w:rPr>
          <w:rFonts w:ascii="Times New Roman" w:hAnsi="Times New Roman"/>
          <w:color w:val="000000"/>
          <w:sz w:val="28"/>
          <w:szCs w:val="28"/>
        </w:rPr>
        <w:t>сентябре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года. Так, жители региона смогут проконсультироваться по вопросам </w:t>
      </w:r>
      <w:r w:rsidR="00AE7774">
        <w:rPr>
          <w:rFonts w:ascii="Times New Roman" w:hAnsi="Times New Roman"/>
          <w:color w:val="000000"/>
          <w:sz w:val="28"/>
          <w:szCs w:val="28"/>
        </w:rPr>
        <w:t>соблюдения требований земельного законод</w:t>
      </w:r>
      <w:r w:rsidR="00006699">
        <w:rPr>
          <w:rFonts w:ascii="Times New Roman" w:hAnsi="Times New Roman"/>
          <w:color w:val="000000"/>
          <w:sz w:val="28"/>
          <w:szCs w:val="28"/>
        </w:rPr>
        <w:t>а</w:t>
      </w:r>
      <w:r w:rsidR="00AE7774">
        <w:rPr>
          <w:rFonts w:ascii="Times New Roman" w:hAnsi="Times New Roman"/>
          <w:color w:val="000000"/>
          <w:sz w:val="28"/>
          <w:szCs w:val="28"/>
        </w:rPr>
        <w:t>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7774">
        <w:rPr>
          <w:rFonts w:ascii="Times New Roman" w:hAnsi="Times New Roman"/>
          <w:color w:val="000000"/>
          <w:sz w:val="28"/>
          <w:szCs w:val="28"/>
        </w:rPr>
        <w:t>государственной регистрации участия в долевом строительстве, защиты недвижимости и погашения задолженности по заработной плате в процедурах банкротства</w:t>
      </w:r>
      <w:r>
        <w:rPr>
          <w:rFonts w:ascii="Times New Roman" w:hAnsi="Times New Roman"/>
          <w:color w:val="000000"/>
          <w:sz w:val="28"/>
          <w:szCs w:val="28"/>
        </w:rPr>
        <w:t>. В частности:</w:t>
      </w:r>
    </w:p>
    <w:p w:rsidR="0064374F" w:rsidRPr="002F6AFD" w:rsidRDefault="0064374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216F" w:rsidRDefault="00BD574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74F">
        <w:rPr>
          <w:rFonts w:ascii="Times New Roman" w:hAnsi="Times New Roman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2216</wp:posOffset>
            </wp:positionH>
            <wp:positionV relativeFrom="paragraph">
              <wp:posOffset>3045</wp:posOffset>
            </wp:positionV>
            <wp:extent cx="1050277" cy="1349895"/>
            <wp:effectExtent l="0" t="0" r="0" b="3175"/>
            <wp:wrapTight wrapText="bothSides">
              <wp:wrapPolygon edited="0">
                <wp:start x="0" y="0"/>
                <wp:lineTo x="0" y="21346"/>
                <wp:lineTo x="21169" y="21346"/>
                <wp:lineTo x="21169" y="0"/>
                <wp:lineTo x="0" y="0"/>
              </wp:wrapPolygon>
            </wp:wrapTight>
            <wp:docPr id="6" name="Рисунок 6" descr="C:\Users\Белякова\Desktop\Для ПЛ\Калинина 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елякова\Desktop\Для ПЛ\Калинина Н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7" cy="13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774">
        <w:rPr>
          <w:rFonts w:ascii="Times New Roman" w:hAnsi="Times New Roman" w:cstheme="minorBidi"/>
          <w:noProof/>
          <w:sz w:val="28"/>
          <w:szCs w:val="28"/>
        </w:rPr>
        <w:t>8 сентября</w:t>
      </w:r>
      <w:r w:rsidR="0064374F">
        <w:rPr>
          <w:rFonts w:ascii="Times New Roman" w:hAnsi="Times New Roman" w:cstheme="minorBidi"/>
          <w:noProof/>
          <w:sz w:val="28"/>
          <w:szCs w:val="28"/>
        </w:rPr>
        <w:t xml:space="preserve"> начальник</w:t>
      </w:r>
      <w:r w:rsidR="00213E1E">
        <w:rPr>
          <w:rFonts w:ascii="Times New Roman" w:hAnsi="Times New Roman" w:cstheme="minorBidi"/>
          <w:noProof/>
          <w:sz w:val="28"/>
          <w:szCs w:val="28"/>
        </w:rPr>
        <w:t>а</w:t>
      </w:r>
      <w:r w:rsidR="0064374F">
        <w:rPr>
          <w:rFonts w:ascii="Times New Roman" w:hAnsi="Times New Roman" w:cstheme="minorBidi"/>
          <w:noProof/>
          <w:sz w:val="28"/>
          <w:szCs w:val="28"/>
        </w:rPr>
        <w:t xml:space="preserve"> отдела </w:t>
      </w:r>
      <w:r w:rsidR="00AE7774">
        <w:rPr>
          <w:rFonts w:ascii="Times New Roman" w:hAnsi="Times New Roman" w:cstheme="minorBidi"/>
          <w:noProof/>
          <w:sz w:val="28"/>
          <w:szCs w:val="28"/>
        </w:rPr>
        <w:t>государственного земельного надзора Наталия Калинина</w:t>
      </w:r>
      <w:r w:rsidR="00805FE3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 w:rsidR="00E4442F">
        <w:rPr>
          <w:rFonts w:ascii="Times New Roman" w:hAnsi="Times New Roman" w:cstheme="minorBidi"/>
          <w:noProof/>
          <w:sz w:val="28"/>
          <w:szCs w:val="28"/>
        </w:rPr>
        <w:t>проконсультирует по вопросам</w:t>
      </w:r>
      <w:r w:rsidR="00AE7774">
        <w:rPr>
          <w:rFonts w:ascii="Times New Roman" w:hAnsi="Times New Roman" w:cstheme="minorBidi"/>
          <w:noProof/>
          <w:sz w:val="28"/>
          <w:szCs w:val="28"/>
        </w:rPr>
        <w:t>, связанным с получением</w:t>
      </w:r>
      <w:r w:rsidR="00E4442F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 w:rsidR="00AE7774">
        <w:rPr>
          <w:rFonts w:ascii="Times New Roman" w:hAnsi="Times New Roman" w:cstheme="minorBidi"/>
          <w:noProof/>
          <w:sz w:val="28"/>
          <w:szCs w:val="28"/>
        </w:rPr>
        <w:t>информации о по</w:t>
      </w:r>
      <w:bookmarkStart w:id="0" w:name="_GoBack"/>
      <w:bookmarkEnd w:id="0"/>
      <w:r w:rsidR="00AE7774">
        <w:rPr>
          <w:rFonts w:ascii="Times New Roman" w:hAnsi="Times New Roman" w:cstheme="minorBidi"/>
          <w:noProof/>
          <w:sz w:val="28"/>
          <w:szCs w:val="28"/>
        </w:rPr>
        <w:t>рядке осущестления государственного земельного надзора по солюдению требований земельного законодательства физическими и юридическими лицами</w:t>
      </w:r>
      <w:r w:rsidR="006437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4442F">
        <w:rPr>
          <w:rFonts w:ascii="Times New Roman" w:hAnsi="Times New Roman"/>
          <w:color w:val="000000"/>
          <w:sz w:val="28"/>
          <w:szCs w:val="28"/>
        </w:rPr>
        <w:t>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</w:t>
      </w:r>
      <w:r w:rsidR="00213E1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E7774">
        <w:rPr>
          <w:rFonts w:ascii="Times New Roman" w:hAnsi="Times New Roman"/>
          <w:color w:val="000000"/>
          <w:sz w:val="28"/>
          <w:szCs w:val="28"/>
        </w:rPr>
        <w:t>58-25-55</w:t>
      </w:r>
      <w:r w:rsidR="00213E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4442F" w:rsidRDefault="00E4442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42F" w:rsidRDefault="00C8062A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62A">
        <w:rPr>
          <w:rFonts w:ascii="Times New Roman" w:hAnsi="Times New Roman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</wp:posOffset>
            </wp:positionH>
            <wp:positionV relativeFrom="paragraph">
              <wp:posOffset>778</wp:posOffset>
            </wp:positionV>
            <wp:extent cx="1072556" cy="1258576"/>
            <wp:effectExtent l="0" t="0" r="0" b="0"/>
            <wp:wrapTight wrapText="bothSides">
              <wp:wrapPolygon edited="0">
                <wp:start x="0" y="0"/>
                <wp:lineTo x="0" y="21251"/>
                <wp:lineTo x="21101" y="21251"/>
                <wp:lineTo x="21101" y="0"/>
                <wp:lineTo x="0" y="0"/>
              </wp:wrapPolygon>
            </wp:wrapTight>
            <wp:docPr id="3" name="Рисунок 3" descr="C:\Users\Белякова\Desktop\сумская О.С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якова\Desktop\сумская О.С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56" cy="125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774">
        <w:rPr>
          <w:rFonts w:ascii="Times New Roman" w:hAnsi="Times New Roman" w:cstheme="minorBidi"/>
          <w:noProof/>
          <w:sz w:val="28"/>
          <w:szCs w:val="28"/>
        </w:rPr>
        <w:t xml:space="preserve">14 сентября </w:t>
      </w:r>
      <w:r w:rsidR="00E4442F">
        <w:rPr>
          <w:rFonts w:ascii="Times New Roman" w:hAnsi="Times New Roman" w:cstheme="minorBidi"/>
          <w:noProof/>
          <w:sz w:val="28"/>
          <w:szCs w:val="28"/>
        </w:rPr>
        <w:t xml:space="preserve"> начальника отдела государственной </w:t>
      </w:r>
      <w:r w:rsidR="00AE7774">
        <w:rPr>
          <w:rFonts w:ascii="Times New Roman" w:hAnsi="Times New Roman" w:cstheme="minorBidi"/>
          <w:noProof/>
          <w:sz w:val="28"/>
          <w:szCs w:val="28"/>
        </w:rPr>
        <w:t>регистрации долевого участия в строитльетсве и ипотеки Ольга Сумская разъяснит особенности регистрации договоров участия в долевом строительстве, в том числе в электронном виде</w:t>
      </w:r>
      <w:r w:rsidR="00E4442F">
        <w:rPr>
          <w:rFonts w:ascii="Times New Roman" w:hAnsi="Times New Roman" w:cstheme="minorBidi"/>
          <w:noProof/>
          <w:sz w:val="28"/>
          <w:szCs w:val="28"/>
        </w:rPr>
        <w:t xml:space="preserve">. </w:t>
      </w:r>
      <w:r w:rsidR="00E4442F">
        <w:rPr>
          <w:rFonts w:ascii="Times New Roman" w:hAnsi="Times New Roman"/>
          <w:color w:val="000000"/>
          <w:sz w:val="28"/>
          <w:szCs w:val="28"/>
        </w:rPr>
        <w:t>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8(3452) 43-28-43.</w:t>
      </w:r>
    </w:p>
    <w:p w:rsidR="00E4442F" w:rsidRDefault="00E4442F" w:rsidP="00E4442F">
      <w:pPr>
        <w:spacing w:after="0" w:line="240" w:lineRule="auto"/>
        <w:jc w:val="both"/>
        <w:rPr>
          <w:rFonts w:ascii="Times New Roman" w:hAnsi="Times New Roman" w:cstheme="minorBidi"/>
          <w:noProof/>
          <w:sz w:val="28"/>
          <w:szCs w:val="28"/>
        </w:rPr>
      </w:pPr>
    </w:p>
    <w:p w:rsidR="00E4442F" w:rsidRDefault="00C8062A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62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2216</wp:posOffset>
            </wp:positionH>
            <wp:positionV relativeFrom="paragraph">
              <wp:posOffset>-2929</wp:posOffset>
            </wp:positionV>
            <wp:extent cx="1073238" cy="1173717"/>
            <wp:effectExtent l="0" t="0" r="0" b="7620"/>
            <wp:wrapTight wrapText="bothSides">
              <wp:wrapPolygon edited="0">
                <wp:start x="0" y="0"/>
                <wp:lineTo x="0" y="21390"/>
                <wp:lineTo x="21089" y="21390"/>
                <wp:lineTo x="21089" y="0"/>
                <wp:lineTo x="0" y="0"/>
              </wp:wrapPolygon>
            </wp:wrapTight>
            <wp:docPr id="4" name="Рисунок 4" descr="C:\Users\Белякова\Desktop\Крендясова И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якова\Desktop\Крендясова И.Р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38" cy="11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774">
        <w:rPr>
          <w:rFonts w:ascii="Times New Roman" w:hAnsi="Times New Roman"/>
          <w:color w:val="000000"/>
          <w:sz w:val="28"/>
          <w:szCs w:val="28"/>
        </w:rPr>
        <w:t>21 сентября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начальник отдела </w:t>
      </w:r>
      <w:r w:rsidR="00AE7774">
        <w:rPr>
          <w:rFonts w:ascii="Times New Roman" w:hAnsi="Times New Roman"/>
          <w:color w:val="000000"/>
          <w:sz w:val="28"/>
          <w:szCs w:val="28"/>
        </w:rPr>
        <w:t xml:space="preserve">повышения качества данных ЕГРН Ирина </w:t>
      </w:r>
      <w:proofErr w:type="spellStart"/>
      <w:r w:rsidR="00AE7774">
        <w:rPr>
          <w:rFonts w:ascii="Times New Roman" w:hAnsi="Times New Roman"/>
          <w:color w:val="000000"/>
          <w:sz w:val="28"/>
          <w:szCs w:val="28"/>
        </w:rPr>
        <w:t>Крендясова</w:t>
      </w:r>
      <w:proofErr w:type="spellEnd"/>
      <w:r w:rsidR="00E4442F">
        <w:rPr>
          <w:rFonts w:ascii="Times New Roman" w:hAnsi="Times New Roman"/>
          <w:color w:val="000000"/>
          <w:sz w:val="28"/>
          <w:szCs w:val="28"/>
        </w:rPr>
        <w:t xml:space="preserve"> проконсультирует </w:t>
      </w:r>
      <w:r w:rsidR="00AE7774">
        <w:rPr>
          <w:rFonts w:ascii="Times New Roman" w:hAnsi="Times New Roman"/>
          <w:color w:val="000000"/>
          <w:sz w:val="28"/>
          <w:szCs w:val="28"/>
        </w:rPr>
        <w:t>как обезопасить свою недвижимость от мошеннических действий</w:t>
      </w:r>
      <w:r w:rsidR="00E4442F">
        <w:rPr>
          <w:rFonts w:ascii="Times New Roman" w:hAnsi="Times New Roman"/>
          <w:color w:val="000000"/>
          <w:sz w:val="28"/>
          <w:szCs w:val="28"/>
        </w:rPr>
        <w:t>. 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8(3452) </w:t>
      </w:r>
      <w:r w:rsidR="00AE7774">
        <w:rPr>
          <w:rFonts w:ascii="Times New Roman" w:hAnsi="Times New Roman"/>
          <w:color w:val="000000"/>
          <w:sz w:val="28"/>
          <w:szCs w:val="28"/>
        </w:rPr>
        <w:t>43-73-33</w:t>
      </w:r>
      <w:r w:rsidR="00E4442F">
        <w:rPr>
          <w:rFonts w:ascii="Times New Roman" w:hAnsi="Times New Roman"/>
          <w:color w:val="000000"/>
          <w:sz w:val="28"/>
          <w:szCs w:val="28"/>
        </w:rPr>
        <w:t>.</w:t>
      </w:r>
    </w:p>
    <w:p w:rsidR="001579FF" w:rsidRDefault="001579F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62A" w:rsidRDefault="00C8062A" w:rsidP="00157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9FF" w:rsidRDefault="00C8062A" w:rsidP="001579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62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2216</wp:posOffset>
            </wp:positionH>
            <wp:positionV relativeFrom="paragraph">
              <wp:posOffset>2696</wp:posOffset>
            </wp:positionV>
            <wp:extent cx="1072515" cy="1141952"/>
            <wp:effectExtent l="0" t="0" r="0" b="1270"/>
            <wp:wrapTight wrapText="bothSides">
              <wp:wrapPolygon edited="0">
                <wp:start x="0" y="0"/>
                <wp:lineTo x="0" y="21264"/>
                <wp:lineTo x="21101" y="21264"/>
                <wp:lineTo x="21101" y="0"/>
                <wp:lineTo x="0" y="0"/>
              </wp:wrapPolygon>
            </wp:wrapTight>
            <wp:docPr id="5" name="Рисунок 5" descr="C:\Users\Белякова\Desktop\ПЛАН 15 лет Рр\3 кв\07\Лица Рр\Фото\Вишнякова Е.А..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елякова\Desktop\ПЛАН 15 лет Рр\3 кв\07\Лица Рр\Фото\Вишнякова Е.А..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774">
        <w:rPr>
          <w:rFonts w:ascii="Times New Roman" w:eastAsia="Times New Roman" w:hAnsi="Times New Roman"/>
          <w:sz w:val="28"/>
          <w:szCs w:val="28"/>
          <w:lang w:eastAsia="ru-RU"/>
        </w:rPr>
        <w:t>28 сентября</w:t>
      </w:r>
      <w:r w:rsidR="001579FF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</w:t>
      </w:r>
      <w:r w:rsidR="00006699">
        <w:rPr>
          <w:rFonts w:ascii="Times New Roman" w:eastAsia="Times New Roman" w:hAnsi="Times New Roman"/>
          <w:sz w:val="28"/>
          <w:szCs w:val="28"/>
          <w:lang w:eastAsia="ru-RU"/>
        </w:rPr>
        <w:t>по контролю (надзору) в сфере саморегулируемых организаций Елена Вишнякова</w:t>
      </w:r>
      <w:r w:rsidR="00157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699">
        <w:rPr>
          <w:rFonts w:ascii="Times New Roman" w:eastAsia="Times New Roman" w:hAnsi="Times New Roman"/>
          <w:sz w:val="28"/>
          <w:szCs w:val="28"/>
          <w:lang w:eastAsia="ru-RU"/>
        </w:rPr>
        <w:t>разъяснит порядок погашения задолженности по заработной плате в процедурах банкротства</w:t>
      </w:r>
      <w:r w:rsidR="001579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79FF">
        <w:rPr>
          <w:rFonts w:ascii="Times New Roman" w:hAnsi="Times New Roman"/>
          <w:color w:val="000000"/>
          <w:sz w:val="28"/>
          <w:szCs w:val="28"/>
        </w:rPr>
        <w:t xml:space="preserve">Консультирование состоится с 11 до 12 часов по телефону – 8(3452) </w:t>
      </w:r>
      <w:r w:rsidR="00213E1E">
        <w:rPr>
          <w:rFonts w:ascii="Times New Roman" w:hAnsi="Times New Roman"/>
          <w:color w:val="000000"/>
          <w:sz w:val="28"/>
          <w:szCs w:val="28"/>
        </w:rPr>
        <w:t>25-76-</w:t>
      </w:r>
      <w:r w:rsidR="00006699">
        <w:rPr>
          <w:rFonts w:ascii="Times New Roman" w:hAnsi="Times New Roman"/>
          <w:color w:val="000000"/>
          <w:sz w:val="28"/>
          <w:szCs w:val="28"/>
        </w:rPr>
        <w:t>50</w:t>
      </w:r>
      <w:r w:rsidR="001579FF">
        <w:rPr>
          <w:rFonts w:ascii="Times New Roman" w:hAnsi="Times New Roman"/>
          <w:color w:val="000000"/>
          <w:sz w:val="28"/>
          <w:szCs w:val="28"/>
        </w:rPr>
        <w:t>.</w:t>
      </w:r>
    </w:p>
    <w:p w:rsidR="007679E6" w:rsidRPr="00C8062A" w:rsidRDefault="000B464D" w:rsidP="00C8062A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C8062A">
        <w:rPr>
          <w:rStyle w:val="af3"/>
          <w:rFonts w:ascii="Times New Roman" w:hAnsi="Times New Roman"/>
          <w:b w:val="0"/>
          <w:i/>
          <w:color w:val="000000"/>
          <w:shd w:val="clear" w:color="auto" w:fill="FFFFFF"/>
        </w:rPr>
        <w:t>Пресс-служба Управления Росреестра по Тюменской области</w:t>
      </w:r>
    </w:p>
    <w:p w:rsidR="002448B8" w:rsidRPr="000562E8" w:rsidRDefault="002448B8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48B8" w:rsidRPr="000562E8" w:rsidSect="005E3830">
      <w:headerReference w:type="default" r:id="rId12"/>
      <w:footerReference w:type="default" r:id="rId13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69" w:rsidRDefault="00374069" w:rsidP="00F06EA9">
      <w:pPr>
        <w:spacing w:after="0" w:line="240" w:lineRule="auto"/>
      </w:pPr>
      <w:r>
        <w:separator/>
      </w:r>
    </w:p>
  </w:endnote>
  <w:endnote w:type="continuationSeparator" w:id="0">
    <w:p w:rsidR="00374069" w:rsidRDefault="00374069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69" w:rsidRDefault="00374069" w:rsidP="00F06EA9">
      <w:pPr>
        <w:spacing w:after="0" w:line="240" w:lineRule="auto"/>
      </w:pPr>
      <w:r>
        <w:separator/>
      </w:r>
    </w:p>
  </w:footnote>
  <w:footnote w:type="continuationSeparator" w:id="0">
    <w:p w:rsidR="00374069" w:rsidRDefault="00374069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06699"/>
    <w:rsid w:val="00020959"/>
    <w:rsid w:val="00044629"/>
    <w:rsid w:val="000562E8"/>
    <w:rsid w:val="00061DA6"/>
    <w:rsid w:val="00064CAF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E6C8A"/>
    <w:rsid w:val="000F1E6E"/>
    <w:rsid w:val="000F26F9"/>
    <w:rsid w:val="000F5AB1"/>
    <w:rsid w:val="00103C75"/>
    <w:rsid w:val="00110701"/>
    <w:rsid w:val="0011523F"/>
    <w:rsid w:val="00115A0F"/>
    <w:rsid w:val="00121270"/>
    <w:rsid w:val="00122BE9"/>
    <w:rsid w:val="00132EF5"/>
    <w:rsid w:val="00135AF8"/>
    <w:rsid w:val="001362E5"/>
    <w:rsid w:val="00141B9D"/>
    <w:rsid w:val="00143D45"/>
    <w:rsid w:val="00146CA8"/>
    <w:rsid w:val="00147605"/>
    <w:rsid w:val="0015443C"/>
    <w:rsid w:val="001548C5"/>
    <w:rsid w:val="001579FF"/>
    <w:rsid w:val="00163C73"/>
    <w:rsid w:val="001677C1"/>
    <w:rsid w:val="00172DA7"/>
    <w:rsid w:val="001765BB"/>
    <w:rsid w:val="0017795F"/>
    <w:rsid w:val="00181D37"/>
    <w:rsid w:val="00182712"/>
    <w:rsid w:val="00183CF2"/>
    <w:rsid w:val="00184413"/>
    <w:rsid w:val="0019094D"/>
    <w:rsid w:val="001A13E0"/>
    <w:rsid w:val="001B1F19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1030E"/>
    <w:rsid w:val="00213E1E"/>
    <w:rsid w:val="002203E8"/>
    <w:rsid w:val="00221F58"/>
    <w:rsid w:val="00225C91"/>
    <w:rsid w:val="002301AC"/>
    <w:rsid w:val="00236223"/>
    <w:rsid w:val="00236C13"/>
    <w:rsid w:val="00242BDC"/>
    <w:rsid w:val="002448B8"/>
    <w:rsid w:val="002550A1"/>
    <w:rsid w:val="00256434"/>
    <w:rsid w:val="00256DCE"/>
    <w:rsid w:val="00261047"/>
    <w:rsid w:val="00266FB8"/>
    <w:rsid w:val="002706DD"/>
    <w:rsid w:val="00271DBE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0DA"/>
    <w:rsid w:val="002C2C5B"/>
    <w:rsid w:val="002D087B"/>
    <w:rsid w:val="002D0AF4"/>
    <w:rsid w:val="002D175F"/>
    <w:rsid w:val="002D444A"/>
    <w:rsid w:val="002E1303"/>
    <w:rsid w:val="002E7F47"/>
    <w:rsid w:val="002F6AFD"/>
    <w:rsid w:val="002F7B2E"/>
    <w:rsid w:val="00300D8E"/>
    <w:rsid w:val="00304C15"/>
    <w:rsid w:val="0031309B"/>
    <w:rsid w:val="003143FF"/>
    <w:rsid w:val="003200A8"/>
    <w:rsid w:val="00332372"/>
    <w:rsid w:val="0033392D"/>
    <w:rsid w:val="0034112A"/>
    <w:rsid w:val="00341F68"/>
    <w:rsid w:val="003537E3"/>
    <w:rsid w:val="003564F2"/>
    <w:rsid w:val="00357984"/>
    <w:rsid w:val="00363DAB"/>
    <w:rsid w:val="003700D5"/>
    <w:rsid w:val="00372459"/>
    <w:rsid w:val="00372BE5"/>
    <w:rsid w:val="00374069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3FB6"/>
    <w:rsid w:val="003C521F"/>
    <w:rsid w:val="003C72B3"/>
    <w:rsid w:val="003E5AF5"/>
    <w:rsid w:val="003F3EF9"/>
    <w:rsid w:val="003F56D5"/>
    <w:rsid w:val="004025CA"/>
    <w:rsid w:val="00413E66"/>
    <w:rsid w:val="00414958"/>
    <w:rsid w:val="00415934"/>
    <w:rsid w:val="00416BE8"/>
    <w:rsid w:val="00416FA0"/>
    <w:rsid w:val="004212B2"/>
    <w:rsid w:val="00425820"/>
    <w:rsid w:val="00427EDB"/>
    <w:rsid w:val="00433703"/>
    <w:rsid w:val="0043605A"/>
    <w:rsid w:val="004374A8"/>
    <w:rsid w:val="004473F1"/>
    <w:rsid w:val="00451ED9"/>
    <w:rsid w:val="00461275"/>
    <w:rsid w:val="00461621"/>
    <w:rsid w:val="004661C8"/>
    <w:rsid w:val="004678E9"/>
    <w:rsid w:val="00470678"/>
    <w:rsid w:val="00472841"/>
    <w:rsid w:val="00476C03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0CD7"/>
    <w:rsid w:val="004E29FC"/>
    <w:rsid w:val="004E4443"/>
    <w:rsid w:val="004E6BD6"/>
    <w:rsid w:val="00505682"/>
    <w:rsid w:val="005148F6"/>
    <w:rsid w:val="00521BD8"/>
    <w:rsid w:val="00530A8C"/>
    <w:rsid w:val="00531F67"/>
    <w:rsid w:val="005331B3"/>
    <w:rsid w:val="0053555C"/>
    <w:rsid w:val="00536321"/>
    <w:rsid w:val="00536E67"/>
    <w:rsid w:val="0054186C"/>
    <w:rsid w:val="005524E6"/>
    <w:rsid w:val="00556517"/>
    <w:rsid w:val="00556C66"/>
    <w:rsid w:val="005570B3"/>
    <w:rsid w:val="00575306"/>
    <w:rsid w:val="00582600"/>
    <w:rsid w:val="00582C83"/>
    <w:rsid w:val="00584AB1"/>
    <w:rsid w:val="00585083"/>
    <w:rsid w:val="00585D09"/>
    <w:rsid w:val="00586D95"/>
    <w:rsid w:val="00587CCD"/>
    <w:rsid w:val="00590A4D"/>
    <w:rsid w:val="00596264"/>
    <w:rsid w:val="00596D7D"/>
    <w:rsid w:val="005A2050"/>
    <w:rsid w:val="005A6035"/>
    <w:rsid w:val="005A75CE"/>
    <w:rsid w:val="005B336D"/>
    <w:rsid w:val="005B500A"/>
    <w:rsid w:val="005C19D8"/>
    <w:rsid w:val="005C64A6"/>
    <w:rsid w:val="005D0D4B"/>
    <w:rsid w:val="005E1B19"/>
    <w:rsid w:val="005E2DE1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4165B"/>
    <w:rsid w:val="0064374F"/>
    <w:rsid w:val="00645FCA"/>
    <w:rsid w:val="00654F0B"/>
    <w:rsid w:val="00660081"/>
    <w:rsid w:val="00674C09"/>
    <w:rsid w:val="006820FE"/>
    <w:rsid w:val="006870E4"/>
    <w:rsid w:val="00691D1E"/>
    <w:rsid w:val="006A2BCD"/>
    <w:rsid w:val="006A4710"/>
    <w:rsid w:val="006B4FB2"/>
    <w:rsid w:val="006B70A5"/>
    <w:rsid w:val="006B78F6"/>
    <w:rsid w:val="006C5970"/>
    <w:rsid w:val="006C626F"/>
    <w:rsid w:val="006C782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16F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679E6"/>
    <w:rsid w:val="007860AB"/>
    <w:rsid w:val="00787CA5"/>
    <w:rsid w:val="00790336"/>
    <w:rsid w:val="00791A78"/>
    <w:rsid w:val="00792EDA"/>
    <w:rsid w:val="00793E36"/>
    <w:rsid w:val="007A2665"/>
    <w:rsid w:val="007A7B7F"/>
    <w:rsid w:val="007B0046"/>
    <w:rsid w:val="007B42F2"/>
    <w:rsid w:val="007C00E3"/>
    <w:rsid w:val="007C1A34"/>
    <w:rsid w:val="007C710D"/>
    <w:rsid w:val="007D0B41"/>
    <w:rsid w:val="007D1190"/>
    <w:rsid w:val="007D2F3D"/>
    <w:rsid w:val="007E1EB7"/>
    <w:rsid w:val="007F1A5A"/>
    <w:rsid w:val="007F200E"/>
    <w:rsid w:val="007F2D05"/>
    <w:rsid w:val="00805FE3"/>
    <w:rsid w:val="00814501"/>
    <w:rsid w:val="0082073B"/>
    <w:rsid w:val="00823535"/>
    <w:rsid w:val="00827D8C"/>
    <w:rsid w:val="008302FD"/>
    <w:rsid w:val="0083030E"/>
    <w:rsid w:val="00837107"/>
    <w:rsid w:val="00837FD6"/>
    <w:rsid w:val="008452B7"/>
    <w:rsid w:val="00851D79"/>
    <w:rsid w:val="0085326F"/>
    <w:rsid w:val="00855093"/>
    <w:rsid w:val="00860462"/>
    <w:rsid w:val="00861894"/>
    <w:rsid w:val="0086409A"/>
    <w:rsid w:val="00864C40"/>
    <w:rsid w:val="0087022F"/>
    <w:rsid w:val="00870384"/>
    <w:rsid w:val="00872AA8"/>
    <w:rsid w:val="008736CD"/>
    <w:rsid w:val="00876BBE"/>
    <w:rsid w:val="00876C99"/>
    <w:rsid w:val="00883172"/>
    <w:rsid w:val="008922B6"/>
    <w:rsid w:val="00892A49"/>
    <w:rsid w:val="008B4550"/>
    <w:rsid w:val="008C1115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4C48"/>
    <w:rsid w:val="008E5283"/>
    <w:rsid w:val="008E748E"/>
    <w:rsid w:val="008E7E9A"/>
    <w:rsid w:val="008F42BF"/>
    <w:rsid w:val="008F452E"/>
    <w:rsid w:val="008F4AA0"/>
    <w:rsid w:val="008F5ECE"/>
    <w:rsid w:val="009069F3"/>
    <w:rsid w:val="00920714"/>
    <w:rsid w:val="00923177"/>
    <w:rsid w:val="0093013D"/>
    <w:rsid w:val="009331F9"/>
    <w:rsid w:val="009349D3"/>
    <w:rsid w:val="00935148"/>
    <w:rsid w:val="00935370"/>
    <w:rsid w:val="009407B3"/>
    <w:rsid w:val="00942522"/>
    <w:rsid w:val="00945CAC"/>
    <w:rsid w:val="0095251A"/>
    <w:rsid w:val="00954C81"/>
    <w:rsid w:val="00956FB9"/>
    <w:rsid w:val="0096394C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C370A"/>
    <w:rsid w:val="009C6481"/>
    <w:rsid w:val="009D0803"/>
    <w:rsid w:val="009D0AF8"/>
    <w:rsid w:val="009D0EA0"/>
    <w:rsid w:val="009D2A94"/>
    <w:rsid w:val="009E1B98"/>
    <w:rsid w:val="009E22E9"/>
    <w:rsid w:val="009F1417"/>
    <w:rsid w:val="009F6533"/>
    <w:rsid w:val="00A05C6B"/>
    <w:rsid w:val="00A07C5F"/>
    <w:rsid w:val="00A115C3"/>
    <w:rsid w:val="00A30326"/>
    <w:rsid w:val="00A41813"/>
    <w:rsid w:val="00A437CB"/>
    <w:rsid w:val="00A4444D"/>
    <w:rsid w:val="00A45F7C"/>
    <w:rsid w:val="00A47934"/>
    <w:rsid w:val="00A566CE"/>
    <w:rsid w:val="00A6369C"/>
    <w:rsid w:val="00A641DF"/>
    <w:rsid w:val="00A67180"/>
    <w:rsid w:val="00A7767F"/>
    <w:rsid w:val="00A87733"/>
    <w:rsid w:val="00A94FF6"/>
    <w:rsid w:val="00AA22CE"/>
    <w:rsid w:val="00AA2C58"/>
    <w:rsid w:val="00AB4BB1"/>
    <w:rsid w:val="00AB5E54"/>
    <w:rsid w:val="00AB777B"/>
    <w:rsid w:val="00AC059A"/>
    <w:rsid w:val="00AC6076"/>
    <w:rsid w:val="00AD752E"/>
    <w:rsid w:val="00AE372B"/>
    <w:rsid w:val="00AE402C"/>
    <w:rsid w:val="00AE7774"/>
    <w:rsid w:val="00AF39D1"/>
    <w:rsid w:val="00AF4A31"/>
    <w:rsid w:val="00B015CD"/>
    <w:rsid w:val="00B03662"/>
    <w:rsid w:val="00B045E8"/>
    <w:rsid w:val="00B0654D"/>
    <w:rsid w:val="00B1068E"/>
    <w:rsid w:val="00B1679A"/>
    <w:rsid w:val="00B244FB"/>
    <w:rsid w:val="00B4014F"/>
    <w:rsid w:val="00B421AE"/>
    <w:rsid w:val="00B4313B"/>
    <w:rsid w:val="00B45B7C"/>
    <w:rsid w:val="00B471FF"/>
    <w:rsid w:val="00B47FFB"/>
    <w:rsid w:val="00B50FC5"/>
    <w:rsid w:val="00B55BB6"/>
    <w:rsid w:val="00B56D6B"/>
    <w:rsid w:val="00B615BB"/>
    <w:rsid w:val="00B63112"/>
    <w:rsid w:val="00B633F5"/>
    <w:rsid w:val="00B65507"/>
    <w:rsid w:val="00B7414C"/>
    <w:rsid w:val="00B755C1"/>
    <w:rsid w:val="00B76B2C"/>
    <w:rsid w:val="00B80AD9"/>
    <w:rsid w:val="00B83CF3"/>
    <w:rsid w:val="00B86FB7"/>
    <w:rsid w:val="00B911ED"/>
    <w:rsid w:val="00B922D2"/>
    <w:rsid w:val="00B953FD"/>
    <w:rsid w:val="00BA00B4"/>
    <w:rsid w:val="00BA0CCB"/>
    <w:rsid w:val="00BA4D46"/>
    <w:rsid w:val="00BB6032"/>
    <w:rsid w:val="00BC0AAB"/>
    <w:rsid w:val="00BC135F"/>
    <w:rsid w:val="00BC6F54"/>
    <w:rsid w:val="00BD206A"/>
    <w:rsid w:val="00BD574F"/>
    <w:rsid w:val="00BE4FFF"/>
    <w:rsid w:val="00BE5552"/>
    <w:rsid w:val="00BF4BC8"/>
    <w:rsid w:val="00BF58C7"/>
    <w:rsid w:val="00BF65D0"/>
    <w:rsid w:val="00C0254B"/>
    <w:rsid w:val="00C11113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062A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22DDD"/>
    <w:rsid w:val="00D3101B"/>
    <w:rsid w:val="00D3423B"/>
    <w:rsid w:val="00D374C3"/>
    <w:rsid w:val="00D42780"/>
    <w:rsid w:val="00D47B5F"/>
    <w:rsid w:val="00D5255C"/>
    <w:rsid w:val="00D549CA"/>
    <w:rsid w:val="00D57900"/>
    <w:rsid w:val="00D6389F"/>
    <w:rsid w:val="00D6408D"/>
    <w:rsid w:val="00D64F32"/>
    <w:rsid w:val="00D65529"/>
    <w:rsid w:val="00D671ED"/>
    <w:rsid w:val="00D70055"/>
    <w:rsid w:val="00D7056D"/>
    <w:rsid w:val="00D87FF7"/>
    <w:rsid w:val="00DA12FE"/>
    <w:rsid w:val="00DA3D9E"/>
    <w:rsid w:val="00DA6E93"/>
    <w:rsid w:val="00DD088A"/>
    <w:rsid w:val="00DD7D81"/>
    <w:rsid w:val="00DE41B3"/>
    <w:rsid w:val="00DE44D1"/>
    <w:rsid w:val="00DE6C3F"/>
    <w:rsid w:val="00E064F9"/>
    <w:rsid w:val="00E11241"/>
    <w:rsid w:val="00E235DE"/>
    <w:rsid w:val="00E343DA"/>
    <w:rsid w:val="00E36D55"/>
    <w:rsid w:val="00E41B16"/>
    <w:rsid w:val="00E435E6"/>
    <w:rsid w:val="00E4442F"/>
    <w:rsid w:val="00E47368"/>
    <w:rsid w:val="00E555B6"/>
    <w:rsid w:val="00E557E7"/>
    <w:rsid w:val="00E73B77"/>
    <w:rsid w:val="00E776EF"/>
    <w:rsid w:val="00E805C5"/>
    <w:rsid w:val="00E86CA6"/>
    <w:rsid w:val="00E9056B"/>
    <w:rsid w:val="00E93B60"/>
    <w:rsid w:val="00EB06E0"/>
    <w:rsid w:val="00EC4B9F"/>
    <w:rsid w:val="00ED104A"/>
    <w:rsid w:val="00ED57B4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5F39"/>
    <w:rsid w:val="00F46046"/>
    <w:rsid w:val="00F51107"/>
    <w:rsid w:val="00F575F3"/>
    <w:rsid w:val="00F72203"/>
    <w:rsid w:val="00F76A3E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5212"/>
    <w:rsid w:val="00FE5DBE"/>
    <w:rsid w:val="00FF05A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91523"/>
  <w15:docId w15:val="{44FEB869-AB2A-4537-993B-C73D7A7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9AD1-7E24-49BD-A862-2D614D12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3</cp:revision>
  <cp:lastPrinted>2023-07-04T14:37:00Z</cp:lastPrinted>
  <dcterms:created xsi:type="dcterms:W3CDTF">2023-08-24T12:23:00Z</dcterms:created>
  <dcterms:modified xsi:type="dcterms:W3CDTF">2023-08-24T12:31:00Z</dcterms:modified>
</cp:coreProperties>
</file>