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B64123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C55FA5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F40021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EA2E7A">
        <w:rPr>
          <w:rFonts w:ascii="Times New Roman" w:eastAsiaTheme="minorHAnsi" w:hAnsi="Times New Roman"/>
          <w:b/>
          <w:bCs/>
          <w:sz w:val="28"/>
          <w:szCs w:val="28"/>
        </w:rPr>
        <w:t>12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A3379B" w:rsidRDefault="00A3379B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57FD1" w:rsidRDefault="00C57FD1" w:rsidP="00A4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2E4EAB" w:rsidRDefault="001C56EB" w:rsidP="002E4EA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</w:t>
      </w:r>
      <w:r w:rsidR="00EA2E7A">
        <w:rPr>
          <w:rFonts w:ascii="Times New Roman" w:hAnsi="Times New Roman" w:cs="Times New Roman"/>
          <w:b/>
          <w:bCs/>
          <w:color w:val="auto"/>
          <w:sz w:val="28"/>
          <w:szCs w:val="28"/>
        </w:rPr>
        <w:t>8,8</w:t>
      </w:r>
      <w:r w:rsidR="00300021">
        <w:rPr>
          <w:rFonts w:ascii="Times New Roman" w:hAnsi="Times New Roman" w:cs="Times New Roman"/>
          <w:b/>
          <w:bCs/>
          <w:color w:val="auto"/>
          <w:sz w:val="28"/>
          <w:szCs w:val="28"/>
        </w:rPr>
        <w:t>%</w:t>
      </w:r>
      <w:r w:rsidR="00EC12C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возросло </w:t>
      </w:r>
      <w:r w:rsidR="0027201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количество</w:t>
      </w:r>
      <w:r w:rsidR="002E4E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решений в учетно-регистрационной сфере</w:t>
      </w:r>
      <w:r w:rsidR="003F7AF9" w:rsidRPr="003F7A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bookmarkEnd w:id="0"/>
    <w:p w:rsidR="002E4EAB" w:rsidRDefault="002E4EAB" w:rsidP="002E4EAB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u w:val="single"/>
          <w:shd w:val="clear" w:color="auto" w:fill="FFFFFF"/>
        </w:rPr>
      </w:pPr>
    </w:p>
    <w:p w:rsidR="002E4EAB" w:rsidRDefault="002E4EAB" w:rsidP="002E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Управлением Росреестра по Тюменской области за </w:t>
      </w:r>
      <w:r w:rsidR="00EA2E7A">
        <w:rPr>
          <w:rFonts w:ascii="Times New Roman" w:eastAsiaTheme="minorHAnsi" w:hAnsi="Times New Roman"/>
          <w:bCs/>
          <w:sz w:val="28"/>
          <w:szCs w:val="28"/>
        </w:rPr>
        <w:t>11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месяц</w:t>
      </w:r>
      <w:r w:rsidR="00300021">
        <w:rPr>
          <w:rFonts w:ascii="Times New Roman" w:eastAsiaTheme="minorHAnsi" w:hAnsi="Times New Roman"/>
          <w:bCs/>
          <w:sz w:val="28"/>
          <w:szCs w:val="28"/>
        </w:rPr>
        <w:t>ев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2023 года принято </w:t>
      </w:r>
      <w:r w:rsidR="00EA2E7A">
        <w:rPr>
          <w:rFonts w:ascii="Times New Roman" w:eastAsiaTheme="minorHAnsi" w:hAnsi="Times New Roman"/>
          <w:bCs/>
          <w:sz w:val="28"/>
          <w:szCs w:val="28"/>
        </w:rPr>
        <w:t xml:space="preserve">1 млн 117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тыс. решений об осуществлении кадастрового учета и (или) регистрации прав. Показатель выше аналогичного периода 2022 года на </w:t>
      </w:r>
      <w:r w:rsidR="00EA2E7A">
        <w:rPr>
          <w:rFonts w:ascii="Times New Roman" w:eastAsiaTheme="minorHAnsi" w:hAnsi="Times New Roman"/>
          <w:bCs/>
          <w:sz w:val="28"/>
          <w:szCs w:val="28"/>
        </w:rPr>
        <w:t>8,8</w:t>
      </w:r>
      <w:r>
        <w:rPr>
          <w:rFonts w:ascii="Times New Roman" w:eastAsiaTheme="minorHAnsi" w:hAnsi="Times New Roman"/>
          <w:bCs/>
          <w:sz w:val="28"/>
          <w:szCs w:val="28"/>
        </w:rPr>
        <w:t>%.</w:t>
      </w:r>
    </w:p>
    <w:p w:rsidR="003F7AF9" w:rsidRDefault="003F7AF9" w:rsidP="003F7AF9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1C56EB" w:rsidRDefault="001C56EB" w:rsidP="001C56EB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На </w:t>
      </w:r>
      <w:r w:rsidR="00EA2E7A">
        <w:rPr>
          <w:rFonts w:ascii="Times New Roman" w:eastAsiaTheme="minorHAnsi" w:hAnsi="Times New Roman"/>
          <w:bCs/>
          <w:sz w:val="28"/>
          <w:szCs w:val="28"/>
        </w:rPr>
        <w:t>7</w:t>
      </w:r>
      <w:r w:rsidR="008C0FDA">
        <w:rPr>
          <w:rFonts w:ascii="Times New Roman" w:eastAsiaTheme="minorHAnsi" w:hAnsi="Times New Roman"/>
          <w:bCs/>
          <w:sz w:val="28"/>
          <w:szCs w:val="28"/>
        </w:rPr>
        <w:t>2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="00EA2E7A">
        <w:rPr>
          <w:rFonts w:ascii="Times New Roman" w:eastAsiaTheme="minorHAnsi" w:hAnsi="Times New Roman"/>
          <w:bCs/>
          <w:sz w:val="28"/>
          <w:szCs w:val="28"/>
        </w:rPr>
        <w:t>1</w:t>
      </w:r>
      <w:r>
        <w:rPr>
          <w:rFonts w:ascii="Times New Roman" w:eastAsiaTheme="minorHAnsi" w:hAnsi="Times New Roman"/>
          <w:bCs/>
          <w:sz w:val="28"/>
          <w:szCs w:val="28"/>
        </w:rPr>
        <w:t>% увеличен показатель по количеств</w:t>
      </w:r>
      <w:r w:rsidR="002F68F3">
        <w:rPr>
          <w:rFonts w:ascii="Times New Roman" w:eastAsiaTheme="minorHAnsi" w:hAnsi="Times New Roman"/>
          <w:bCs/>
          <w:sz w:val="28"/>
          <w:szCs w:val="28"/>
        </w:rPr>
        <w:t>у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зарегистрированных договоров участия в долевом строительстве.  За </w:t>
      </w:r>
      <w:r w:rsidR="00EA2E7A">
        <w:rPr>
          <w:rFonts w:ascii="Times New Roman" w:eastAsiaTheme="minorHAnsi" w:hAnsi="Times New Roman"/>
          <w:bCs/>
          <w:sz w:val="28"/>
          <w:szCs w:val="28"/>
        </w:rPr>
        <w:t>11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месяцев текущего года число ДДУ составило </w:t>
      </w:r>
      <w:r w:rsidR="00EA2E7A">
        <w:rPr>
          <w:rFonts w:ascii="Times New Roman" w:eastAsiaTheme="minorHAnsi" w:hAnsi="Times New Roman"/>
          <w:bCs/>
          <w:sz w:val="28"/>
          <w:szCs w:val="28"/>
        </w:rPr>
        <w:t>32,3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тыс. </w:t>
      </w:r>
    </w:p>
    <w:p w:rsidR="001C56EB" w:rsidRDefault="001C56EB" w:rsidP="001C56EB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1C56EB" w:rsidRDefault="001C56EB" w:rsidP="001C56EB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На </w:t>
      </w:r>
      <w:r w:rsidR="00EA2E7A">
        <w:rPr>
          <w:rFonts w:ascii="Times New Roman" w:eastAsiaTheme="minorHAnsi" w:hAnsi="Times New Roman"/>
          <w:bCs/>
          <w:sz w:val="28"/>
          <w:szCs w:val="28"/>
        </w:rPr>
        <w:t>38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="008C0FDA">
        <w:rPr>
          <w:rFonts w:ascii="Times New Roman" w:eastAsiaTheme="minorHAnsi" w:hAnsi="Times New Roman"/>
          <w:bCs/>
          <w:sz w:val="28"/>
          <w:szCs w:val="28"/>
        </w:rPr>
        <w:t>3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% возрос показатель по решениям на основании заявлений об одновременном осуществлении кадастрового учета и регистрации прав (единая процедура), вынесено </w:t>
      </w:r>
      <w:r w:rsidR="00EA2E7A">
        <w:rPr>
          <w:rFonts w:ascii="Times New Roman" w:eastAsiaTheme="minorHAnsi" w:hAnsi="Times New Roman"/>
          <w:bCs/>
          <w:sz w:val="28"/>
          <w:szCs w:val="28"/>
        </w:rPr>
        <w:t>62,8</w:t>
      </w:r>
      <w:r w:rsidR="008C0FD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тыс. решений. </w:t>
      </w:r>
    </w:p>
    <w:p w:rsidR="001C56EB" w:rsidRDefault="001C56EB" w:rsidP="001C56EB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1C56EB" w:rsidRDefault="001C56EB" w:rsidP="001C56EB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На </w:t>
      </w:r>
      <w:r w:rsidR="008C0FDA">
        <w:rPr>
          <w:rFonts w:ascii="Times New Roman" w:eastAsiaTheme="minorHAnsi" w:hAnsi="Times New Roman"/>
          <w:bCs/>
          <w:sz w:val="28"/>
          <w:szCs w:val="28"/>
        </w:rPr>
        <w:t>15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="00EA2E7A">
        <w:rPr>
          <w:rFonts w:ascii="Times New Roman" w:eastAsiaTheme="minorHAnsi" w:hAnsi="Times New Roman"/>
          <w:bCs/>
          <w:sz w:val="28"/>
          <w:szCs w:val="28"/>
        </w:rPr>
        <w:t>7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% возрос показатель зарегистрированных </w:t>
      </w:r>
      <w:r w:rsidR="002E4EAB">
        <w:rPr>
          <w:rFonts w:ascii="Times New Roman" w:eastAsiaTheme="minorHAnsi" w:hAnsi="Times New Roman"/>
          <w:bCs/>
          <w:sz w:val="28"/>
          <w:szCs w:val="28"/>
        </w:rPr>
        <w:t xml:space="preserve">прав на объекты </w:t>
      </w:r>
      <w:r>
        <w:rPr>
          <w:rFonts w:ascii="Times New Roman" w:eastAsiaTheme="minorHAnsi" w:hAnsi="Times New Roman"/>
          <w:bCs/>
          <w:sz w:val="28"/>
          <w:szCs w:val="28"/>
        </w:rPr>
        <w:t>недвижимости жилого назначения. Их число составило</w:t>
      </w:r>
      <w:r w:rsidR="002E4EA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A2E7A">
        <w:rPr>
          <w:rFonts w:ascii="Times New Roman" w:eastAsiaTheme="minorHAnsi" w:hAnsi="Times New Roman"/>
          <w:bCs/>
          <w:sz w:val="28"/>
          <w:szCs w:val="28"/>
        </w:rPr>
        <w:t>154,5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тыс.</w:t>
      </w:r>
    </w:p>
    <w:p w:rsidR="001C56EB" w:rsidRPr="001C56EB" w:rsidRDefault="001C56EB" w:rsidP="001C56EB">
      <w:pPr>
        <w:spacing w:after="0" w:line="240" w:lineRule="auto"/>
        <w:ind w:right="-1"/>
        <w:jc w:val="both"/>
        <w:rPr>
          <w:rStyle w:val="af2"/>
          <w:rFonts w:ascii="Times New Roman" w:eastAsiaTheme="minorHAnsi" w:hAnsi="Times New Roman"/>
          <w:b w:val="0"/>
          <w:sz w:val="28"/>
          <w:szCs w:val="28"/>
        </w:rPr>
      </w:pPr>
    </w:p>
    <w:p w:rsidR="008C0FDA" w:rsidRDefault="008C0FDA" w:rsidP="008C0FDA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На </w:t>
      </w:r>
      <w:r w:rsidR="00EA2E7A">
        <w:rPr>
          <w:rFonts w:ascii="Times New Roman" w:eastAsiaTheme="minorHAnsi" w:hAnsi="Times New Roman"/>
          <w:bCs/>
          <w:sz w:val="28"/>
          <w:szCs w:val="28"/>
        </w:rPr>
        <w:t>5,8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% повысился показатель по общему количеству зарегистрированных прав, ограничений (обременений) прав, сделок. За </w:t>
      </w:r>
      <w:r w:rsidR="00EA2E7A">
        <w:rPr>
          <w:rFonts w:ascii="Times New Roman" w:eastAsiaTheme="minorHAnsi" w:hAnsi="Times New Roman"/>
          <w:bCs/>
          <w:sz w:val="28"/>
          <w:szCs w:val="28"/>
        </w:rPr>
        <w:t xml:space="preserve">11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месяцев текущего года их число составило </w:t>
      </w:r>
      <w:r w:rsidR="00EA2E7A">
        <w:rPr>
          <w:rFonts w:ascii="Times New Roman" w:eastAsiaTheme="minorHAnsi" w:hAnsi="Times New Roman"/>
          <w:bCs/>
          <w:sz w:val="28"/>
          <w:szCs w:val="28"/>
        </w:rPr>
        <w:t>935,7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тыс. </w:t>
      </w:r>
    </w:p>
    <w:p w:rsidR="008C0FDA" w:rsidRDefault="008C0FDA" w:rsidP="008C0FDA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F40021" w:rsidRDefault="00F40021" w:rsidP="00F40021">
      <w:pPr>
        <w:autoSpaceDE w:val="0"/>
        <w:autoSpaceDN w:val="0"/>
        <w:adjustRightInd w:val="0"/>
        <w:spacing w:after="0" w:line="240" w:lineRule="auto"/>
        <w:rPr>
          <w:rStyle w:val="af2"/>
          <w:color w:val="000000"/>
          <w:sz w:val="24"/>
          <w:szCs w:val="24"/>
          <w:shd w:val="clear" w:color="auto" w:fill="FFFFFF"/>
        </w:rPr>
      </w:pPr>
    </w:p>
    <w:p w:rsidR="00F40021" w:rsidRPr="00A3379B" w:rsidRDefault="00F40021" w:rsidP="00F40021">
      <w:pPr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2C58" w:rsidRPr="00A3379B" w:rsidRDefault="00AA2C58" w:rsidP="00D7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AA2C58" w:rsidRPr="00A3379B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75" w:rsidRDefault="00806075" w:rsidP="00F06EA9">
      <w:pPr>
        <w:spacing w:after="0" w:line="240" w:lineRule="auto"/>
      </w:pPr>
      <w:r>
        <w:separator/>
      </w:r>
    </w:p>
  </w:endnote>
  <w:endnote w:type="continuationSeparator" w:id="0">
    <w:p w:rsidR="00806075" w:rsidRDefault="00806075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r w:rsidR="00806075">
      <w:fldChar w:fldCharType="begin"/>
    </w:r>
    <w:r w:rsidR="00806075" w:rsidRPr="00C55FA5">
      <w:rPr>
        <w:lang w:val="en-US"/>
      </w:rPr>
      <w:instrText xml:space="preserve"> HYPERLINK "mailto:reestr72@yandex.ru" </w:instrText>
    </w:r>
    <w:r w:rsidR="00806075">
      <w:fldChar w:fldCharType="separate"/>
    </w:r>
    <w:r w:rsidRPr="005E3830">
      <w:rPr>
        <w:rStyle w:val="a7"/>
        <w:color w:val="595959" w:themeColor="text1" w:themeTint="A6"/>
        <w:lang w:val="en-US"/>
      </w:rPr>
      <w:t>reestr72@yandex.ru</w:t>
    </w:r>
    <w:r w:rsidR="00806075">
      <w:rPr>
        <w:rStyle w:val="a7"/>
        <w:color w:val="595959" w:themeColor="text1" w:themeTint="A6"/>
        <w:lang w:val="en-US"/>
      </w:rPr>
      <w:fldChar w:fldCharType="end"/>
    </w:r>
    <w:r w:rsidRPr="005E3830">
      <w:rPr>
        <w:color w:val="595959" w:themeColor="text1" w:themeTint="A6"/>
        <w:lang w:val="en-US"/>
      </w:rPr>
      <w:t xml:space="preserve">, </w:t>
    </w:r>
    <w:hyperlink r:id="rId1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75" w:rsidRDefault="00806075" w:rsidP="00F06EA9">
      <w:pPr>
        <w:spacing w:after="0" w:line="240" w:lineRule="auto"/>
      </w:pPr>
      <w:r>
        <w:separator/>
      </w:r>
    </w:p>
  </w:footnote>
  <w:footnote w:type="continuationSeparator" w:id="0">
    <w:p w:rsidR="00806075" w:rsidRDefault="00806075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20959"/>
    <w:rsid w:val="00044629"/>
    <w:rsid w:val="00061DA6"/>
    <w:rsid w:val="0007450A"/>
    <w:rsid w:val="00080794"/>
    <w:rsid w:val="00082FF6"/>
    <w:rsid w:val="000919AB"/>
    <w:rsid w:val="00097A4C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0701"/>
    <w:rsid w:val="00115A0F"/>
    <w:rsid w:val="00121270"/>
    <w:rsid w:val="00122BE9"/>
    <w:rsid w:val="00132EF5"/>
    <w:rsid w:val="001337C0"/>
    <w:rsid w:val="001362E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B1F19"/>
    <w:rsid w:val="001B2946"/>
    <w:rsid w:val="001B33FF"/>
    <w:rsid w:val="001B4321"/>
    <w:rsid w:val="001B5CA9"/>
    <w:rsid w:val="001C1430"/>
    <w:rsid w:val="001C56EB"/>
    <w:rsid w:val="001C75A3"/>
    <w:rsid w:val="001C79B0"/>
    <w:rsid w:val="001D50D5"/>
    <w:rsid w:val="001E0ACF"/>
    <w:rsid w:val="001E149B"/>
    <w:rsid w:val="001F29FE"/>
    <w:rsid w:val="001F2B42"/>
    <w:rsid w:val="00200F27"/>
    <w:rsid w:val="00203F52"/>
    <w:rsid w:val="002101A9"/>
    <w:rsid w:val="0021030E"/>
    <w:rsid w:val="00214303"/>
    <w:rsid w:val="002203E8"/>
    <w:rsid w:val="00221F58"/>
    <w:rsid w:val="00225C91"/>
    <w:rsid w:val="002301AC"/>
    <w:rsid w:val="00236223"/>
    <w:rsid w:val="00236C13"/>
    <w:rsid w:val="002550A1"/>
    <w:rsid w:val="00255F07"/>
    <w:rsid w:val="00256434"/>
    <w:rsid w:val="00256DCE"/>
    <w:rsid w:val="00261047"/>
    <w:rsid w:val="00266FB8"/>
    <w:rsid w:val="002706DD"/>
    <w:rsid w:val="0027201E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4923"/>
    <w:rsid w:val="002B6DEA"/>
    <w:rsid w:val="002D087B"/>
    <w:rsid w:val="002D0AF4"/>
    <w:rsid w:val="002D175F"/>
    <w:rsid w:val="002D444A"/>
    <w:rsid w:val="002E1303"/>
    <w:rsid w:val="002E4EAB"/>
    <w:rsid w:val="002E7F47"/>
    <w:rsid w:val="002F68F3"/>
    <w:rsid w:val="002F7B2E"/>
    <w:rsid w:val="00300021"/>
    <w:rsid w:val="00300D8E"/>
    <w:rsid w:val="00304C15"/>
    <w:rsid w:val="0031309B"/>
    <w:rsid w:val="003200A8"/>
    <w:rsid w:val="00332372"/>
    <w:rsid w:val="0034112A"/>
    <w:rsid w:val="00341F68"/>
    <w:rsid w:val="003537E3"/>
    <w:rsid w:val="003564F2"/>
    <w:rsid w:val="00357984"/>
    <w:rsid w:val="0036283F"/>
    <w:rsid w:val="00372BE5"/>
    <w:rsid w:val="0037623D"/>
    <w:rsid w:val="003763B9"/>
    <w:rsid w:val="00382560"/>
    <w:rsid w:val="00386F44"/>
    <w:rsid w:val="0038737C"/>
    <w:rsid w:val="0039117A"/>
    <w:rsid w:val="00392C56"/>
    <w:rsid w:val="003A278A"/>
    <w:rsid w:val="003A3495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3F7AF9"/>
    <w:rsid w:val="004025CA"/>
    <w:rsid w:val="00413E66"/>
    <w:rsid w:val="00414958"/>
    <w:rsid w:val="00416BE8"/>
    <w:rsid w:val="00416FA0"/>
    <w:rsid w:val="004212B2"/>
    <w:rsid w:val="00427EDB"/>
    <w:rsid w:val="00433703"/>
    <w:rsid w:val="0043605A"/>
    <w:rsid w:val="004473F1"/>
    <w:rsid w:val="00451ED9"/>
    <w:rsid w:val="00461275"/>
    <w:rsid w:val="004661C8"/>
    <w:rsid w:val="004678E9"/>
    <w:rsid w:val="00470678"/>
    <w:rsid w:val="00472841"/>
    <w:rsid w:val="00473F1E"/>
    <w:rsid w:val="00485384"/>
    <w:rsid w:val="00485AA7"/>
    <w:rsid w:val="00494F73"/>
    <w:rsid w:val="004A2001"/>
    <w:rsid w:val="004A2AA9"/>
    <w:rsid w:val="004B143E"/>
    <w:rsid w:val="004B2B9C"/>
    <w:rsid w:val="004B5A50"/>
    <w:rsid w:val="004C7F49"/>
    <w:rsid w:val="004E0561"/>
    <w:rsid w:val="004E6BD6"/>
    <w:rsid w:val="00505682"/>
    <w:rsid w:val="00521993"/>
    <w:rsid w:val="00521BD8"/>
    <w:rsid w:val="00530A8C"/>
    <w:rsid w:val="00531F67"/>
    <w:rsid w:val="005331B3"/>
    <w:rsid w:val="0053555C"/>
    <w:rsid w:val="00536321"/>
    <w:rsid w:val="00536E67"/>
    <w:rsid w:val="0054186C"/>
    <w:rsid w:val="005541F1"/>
    <w:rsid w:val="00554A32"/>
    <w:rsid w:val="005570B3"/>
    <w:rsid w:val="00565C74"/>
    <w:rsid w:val="00575306"/>
    <w:rsid w:val="00582600"/>
    <w:rsid w:val="00584AB1"/>
    <w:rsid w:val="00585083"/>
    <w:rsid w:val="00585D09"/>
    <w:rsid w:val="00586D95"/>
    <w:rsid w:val="00587CCD"/>
    <w:rsid w:val="00590A4D"/>
    <w:rsid w:val="00596264"/>
    <w:rsid w:val="005A2050"/>
    <w:rsid w:val="005A6035"/>
    <w:rsid w:val="005A75CE"/>
    <w:rsid w:val="005B336D"/>
    <w:rsid w:val="005D0D4B"/>
    <w:rsid w:val="005E1B19"/>
    <w:rsid w:val="005E2DE1"/>
    <w:rsid w:val="005E3830"/>
    <w:rsid w:val="005E40CF"/>
    <w:rsid w:val="005E47C2"/>
    <w:rsid w:val="005F4198"/>
    <w:rsid w:val="005F4D72"/>
    <w:rsid w:val="005F5100"/>
    <w:rsid w:val="005F7A24"/>
    <w:rsid w:val="00600A90"/>
    <w:rsid w:val="00620EEF"/>
    <w:rsid w:val="0064165B"/>
    <w:rsid w:val="00645FCA"/>
    <w:rsid w:val="00654F0B"/>
    <w:rsid w:val="00664258"/>
    <w:rsid w:val="00674C09"/>
    <w:rsid w:val="006820FE"/>
    <w:rsid w:val="006870E4"/>
    <w:rsid w:val="00691D1E"/>
    <w:rsid w:val="00696272"/>
    <w:rsid w:val="006A2BCD"/>
    <w:rsid w:val="006A4710"/>
    <w:rsid w:val="006B70A5"/>
    <w:rsid w:val="006B78F6"/>
    <w:rsid w:val="006C5970"/>
    <w:rsid w:val="006C626F"/>
    <w:rsid w:val="006D00BD"/>
    <w:rsid w:val="006D1DD2"/>
    <w:rsid w:val="006D2C93"/>
    <w:rsid w:val="006D34E0"/>
    <w:rsid w:val="006D774C"/>
    <w:rsid w:val="006E0161"/>
    <w:rsid w:val="006E15E6"/>
    <w:rsid w:val="006E546F"/>
    <w:rsid w:val="006F07A7"/>
    <w:rsid w:val="006F23FC"/>
    <w:rsid w:val="006F6B3B"/>
    <w:rsid w:val="0071634E"/>
    <w:rsid w:val="007210BB"/>
    <w:rsid w:val="00723FE6"/>
    <w:rsid w:val="00732BFB"/>
    <w:rsid w:val="007338D1"/>
    <w:rsid w:val="00737F07"/>
    <w:rsid w:val="00740CEF"/>
    <w:rsid w:val="00742F6C"/>
    <w:rsid w:val="007447E3"/>
    <w:rsid w:val="00752369"/>
    <w:rsid w:val="00760515"/>
    <w:rsid w:val="00787CA5"/>
    <w:rsid w:val="00791A78"/>
    <w:rsid w:val="00792EDA"/>
    <w:rsid w:val="007A2665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7F2D05"/>
    <w:rsid w:val="00806075"/>
    <w:rsid w:val="0082073B"/>
    <w:rsid w:val="00823535"/>
    <w:rsid w:val="00827D8C"/>
    <w:rsid w:val="008302FD"/>
    <w:rsid w:val="00837107"/>
    <w:rsid w:val="00837FD6"/>
    <w:rsid w:val="008452B7"/>
    <w:rsid w:val="0084756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0FDA"/>
    <w:rsid w:val="008C2B5F"/>
    <w:rsid w:val="008C40D7"/>
    <w:rsid w:val="008D1078"/>
    <w:rsid w:val="008D3458"/>
    <w:rsid w:val="008D3BED"/>
    <w:rsid w:val="008D3E19"/>
    <w:rsid w:val="008E4756"/>
    <w:rsid w:val="008E48C3"/>
    <w:rsid w:val="008E5283"/>
    <w:rsid w:val="008E748E"/>
    <w:rsid w:val="008E7E9A"/>
    <w:rsid w:val="008F452E"/>
    <w:rsid w:val="008F4AA0"/>
    <w:rsid w:val="008F5ECE"/>
    <w:rsid w:val="009069F3"/>
    <w:rsid w:val="00920714"/>
    <w:rsid w:val="00923177"/>
    <w:rsid w:val="009331F9"/>
    <w:rsid w:val="009349D3"/>
    <w:rsid w:val="00935148"/>
    <w:rsid w:val="00935370"/>
    <w:rsid w:val="00942522"/>
    <w:rsid w:val="00945CAC"/>
    <w:rsid w:val="0095251A"/>
    <w:rsid w:val="009548FD"/>
    <w:rsid w:val="00954C81"/>
    <w:rsid w:val="00956FB9"/>
    <w:rsid w:val="0097013B"/>
    <w:rsid w:val="00970610"/>
    <w:rsid w:val="009718E0"/>
    <w:rsid w:val="00972B17"/>
    <w:rsid w:val="00982C79"/>
    <w:rsid w:val="00994CDF"/>
    <w:rsid w:val="009A1AA8"/>
    <w:rsid w:val="009A25FC"/>
    <w:rsid w:val="009A2EB8"/>
    <w:rsid w:val="009A5DEC"/>
    <w:rsid w:val="009A7762"/>
    <w:rsid w:val="009B1350"/>
    <w:rsid w:val="009C0476"/>
    <w:rsid w:val="009D0803"/>
    <w:rsid w:val="009D0AF8"/>
    <w:rsid w:val="009D0EA0"/>
    <w:rsid w:val="009D2A94"/>
    <w:rsid w:val="009D72BB"/>
    <w:rsid w:val="009F5DC1"/>
    <w:rsid w:val="009F6533"/>
    <w:rsid w:val="00A05C6B"/>
    <w:rsid w:val="00A064D1"/>
    <w:rsid w:val="00A07C5F"/>
    <w:rsid w:val="00A115C3"/>
    <w:rsid w:val="00A3379B"/>
    <w:rsid w:val="00A4121B"/>
    <w:rsid w:val="00A41813"/>
    <w:rsid w:val="00A437CB"/>
    <w:rsid w:val="00A4444D"/>
    <w:rsid w:val="00A47934"/>
    <w:rsid w:val="00A566CE"/>
    <w:rsid w:val="00A641DF"/>
    <w:rsid w:val="00A67180"/>
    <w:rsid w:val="00A7767F"/>
    <w:rsid w:val="00A87733"/>
    <w:rsid w:val="00A94FF6"/>
    <w:rsid w:val="00AA22CE"/>
    <w:rsid w:val="00AA2C58"/>
    <w:rsid w:val="00AB5E54"/>
    <w:rsid w:val="00AC059A"/>
    <w:rsid w:val="00AC6076"/>
    <w:rsid w:val="00AD752E"/>
    <w:rsid w:val="00AE372B"/>
    <w:rsid w:val="00AE402C"/>
    <w:rsid w:val="00AF39D1"/>
    <w:rsid w:val="00AF4A31"/>
    <w:rsid w:val="00B015CD"/>
    <w:rsid w:val="00B03662"/>
    <w:rsid w:val="00B045E8"/>
    <w:rsid w:val="00B0654D"/>
    <w:rsid w:val="00B1679A"/>
    <w:rsid w:val="00B16E9E"/>
    <w:rsid w:val="00B244FB"/>
    <w:rsid w:val="00B4105E"/>
    <w:rsid w:val="00B421AE"/>
    <w:rsid w:val="00B4313B"/>
    <w:rsid w:val="00B471FF"/>
    <w:rsid w:val="00B47FFB"/>
    <w:rsid w:val="00B50FC5"/>
    <w:rsid w:val="00B55BB6"/>
    <w:rsid w:val="00B56D6B"/>
    <w:rsid w:val="00B615BB"/>
    <w:rsid w:val="00B63112"/>
    <w:rsid w:val="00B633F5"/>
    <w:rsid w:val="00B64123"/>
    <w:rsid w:val="00B7414C"/>
    <w:rsid w:val="00B755C1"/>
    <w:rsid w:val="00B80AD9"/>
    <w:rsid w:val="00B86FB7"/>
    <w:rsid w:val="00B911ED"/>
    <w:rsid w:val="00B922D2"/>
    <w:rsid w:val="00B953FD"/>
    <w:rsid w:val="00BA00B4"/>
    <w:rsid w:val="00BA0CCB"/>
    <w:rsid w:val="00BC0AAB"/>
    <w:rsid w:val="00BC135F"/>
    <w:rsid w:val="00BC6F54"/>
    <w:rsid w:val="00BD206A"/>
    <w:rsid w:val="00BE4FFF"/>
    <w:rsid w:val="00BE5552"/>
    <w:rsid w:val="00BF4BC8"/>
    <w:rsid w:val="00BF65D0"/>
    <w:rsid w:val="00C0254B"/>
    <w:rsid w:val="00C23297"/>
    <w:rsid w:val="00C27A7E"/>
    <w:rsid w:val="00C3033A"/>
    <w:rsid w:val="00C31BE3"/>
    <w:rsid w:val="00C42E7E"/>
    <w:rsid w:val="00C46694"/>
    <w:rsid w:val="00C46B29"/>
    <w:rsid w:val="00C50959"/>
    <w:rsid w:val="00C525F4"/>
    <w:rsid w:val="00C528F4"/>
    <w:rsid w:val="00C55FA5"/>
    <w:rsid w:val="00C57FD1"/>
    <w:rsid w:val="00C6489B"/>
    <w:rsid w:val="00C67B62"/>
    <w:rsid w:val="00C71250"/>
    <w:rsid w:val="00C760E4"/>
    <w:rsid w:val="00C765A7"/>
    <w:rsid w:val="00C82144"/>
    <w:rsid w:val="00C84D6D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21EC4"/>
    <w:rsid w:val="00D22647"/>
    <w:rsid w:val="00D22C5A"/>
    <w:rsid w:val="00D3101B"/>
    <w:rsid w:val="00D3423B"/>
    <w:rsid w:val="00D42780"/>
    <w:rsid w:val="00D47B5F"/>
    <w:rsid w:val="00D5255C"/>
    <w:rsid w:val="00D549CA"/>
    <w:rsid w:val="00D57900"/>
    <w:rsid w:val="00D6408D"/>
    <w:rsid w:val="00D65529"/>
    <w:rsid w:val="00D671ED"/>
    <w:rsid w:val="00D70055"/>
    <w:rsid w:val="00D7056D"/>
    <w:rsid w:val="00DA12FE"/>
    <w:rsid w:val="00DA3D9E"/>
    <w:rsid w:val="00DA6E93"/>
    <w:rsid w:val="00DB1790"/>
    <w:rsid w:val="00DD088A"/>
    <w:rsid w:val="00DE44D1"/>
    <w:rsid w:val="00DF41EB"/>
    <w:rsid w:val="00E064F9"/>
    <w:rsid w:val="00E10FB0"/>
    <w:rsid w:val="00E11241"/>
    <w:rsid w:val="00E11532"/>
    <w:rsid w:val="00E17716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05C5"/>
    <w:rsid w:val="00E86CA6"/>
    <w:rsid w:val="00E93B60"/>
    <w:rsid w:val="00EA2E7A"/>
    <w:rsid w:val="00EB06E0"/>
    <w:rsid w:val="00EC12CC"/>
    <w:rsid w:val="00EC3B8F"/>
    <w:rsid w:val="00EC4B9F"/>
    <w:rsid w:val="00ED57B4"/>
    <w:rsid w:val="00EE0950"/>
    <w:rsid w:val="00EF047A"/>
    <w:rsid w:val="00EF0D76"/>
    <w:rsid w:val="00EF7E55"/>
    <w:rsid w:val="00F05B26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0021"/>
    <w:rsid w:val="00F41C9D"/>
    <w:rsid w:val="00F452D2"/>
    <w:rsid w:val="00F4544C"/>
    <w:rsid w:val="00F46046"/>
    <w:rsid w:val="00F51107"/>
    <w:rsid w:val="00F575F3"/>
    <w:rsid w:val="00F67171"/>
    <w:rsid w:val="00F72203"/>
    <w:rsid w:val="00F7240B"/>
    <w:rsid w:val="00F76A3E"/>
    <w:rsid w:val="00F84341"/>
    <w:rsid w:val="00F920AD"/>
    <w:rsid w:val="00F93834"/>
    <w:rsid w:val="00F97610"/>
    <w:rsid w:val="00FA2EA3"/>
    <w:rsid w:val="00FA6B12"/>
    <w:rsid w:val="00FB4A60"/>
    <w:rsid w:val="00FC0D90"/>
    <w:rsid w:val="00FC2CC3"/>
    <w:rsid w:val="00FC56A3"/>
    <w:rsid w:val="00FC5A58"/>
    <w:rsid w:val="00FC5BA7"/>
    <w:rsid w:val="00FD576F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E82AF"/>
  <w15:docId w15:val="{3E2F7CE0-D63C-4EF3-9628-EBF04448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2B74-82FB-4F57-83D9-BBBE6E88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7</cp:revision>
  <cp:lastPrinted>2022-09-19T12:50:00Z</cp:lastPrinted>
  <dcterms:created xsi:type="dcterms:W3CDTF">2023-12-18T08:53:00Z</dcterms:created>
  <dcterms:modified xsi:type="dcterms:W3CDTF">2023-12-22T09:37:00Z</dcterms:modified>
</cp:coreProperties>
</file>