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19" w:rsidRDefault="005E3830" w:rsidP="00D423EB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855DCC"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="003D5FF8"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="006F23FC">
        <w:rPr>
          <w:rFonts w:ascii="Times New Roman" w:eastAsiaTheme="minorHAnsi" w:hAnsi="Times New Roman"/>
          <w:b/>
          <w:bCs/>
          <w:sz w:val="28"/>
          <w:szCs w:val="28"/>
        </w:rPr>
        <w:t>.0</w:t>
      </w:r>
      <w:r w:rsidR="00855DCC">
        <w:rPr>
          <w:rFonts w:ascii="Times New Roman" w:eastAsiaTheme="minorHAnsi" w:hAnsi="Times New Roman"/>
          <w:b/>
          <w:bCs/>
          <w:sz w:val="28"/>
          <w:szCs w:val="28"/>
        </w:rPr>
        <w:t>7</w:t>
      </w:r>
      <w:r w:rsidR="006F23FC">
        <w:rPr>
          <w:rFonts w:ascii="Times New Roman" w:eastAsiaTheme="minorHAnsi" w:hAnsi="Times New Roman"/>
          <w:b/>
          <w:bCs/>
          <w:sz w:val="28"/>
          <w:szCs w:val="28"/>
        </w:rPr>
        <w:t>.202</w:t>
      </w:r>
      <w:r w:rsidR="004C0359">
        <w:rPr>
          <w:rFonts w:ascii="Times New Roman" w:eastAsiaTheme="minorHAnsi" w:hAnsi="Times New Roman"/>
          <w:b/>
          <w:bCs/>
          <w:sz w:val="28"/>
          <w:szCs w:val="28"/>
        </w:rPr>
        <w:t>4</w:t>
      </w:r>
    </w:p>
    <w:p w:rsidR="0084739F" w:rsidRPr="0084739F" w:rsidRDefault="0084739F" w:rsidP="00D423EB">
      <w:pPr>
        <w:spacing w:after="0" w:line="240" w:lineRule="auto"/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eastAsia="ru-RU"/>
        </w:rPr>
      </w:pPr>
    </w:p>
    <w:p w:rsidR="00A93F62" w:rsidRPr="00D423EB" w:rsidRDefault="002D0BD4" w:rsidP="0084739F">
      <w:pPr>
        <w:spacing w:after="0" w:line="240" w:lineRule="auto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З</w:t>
      </w:r>
      <w:r w:rsidR="005340D9" w:rsidRPr="005340D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емлепользовател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и</w:t>
      </w:r>
      <w:r w:rsidR="005340D9" w:rsidRPr="005340D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могут</w:t>
      </w:r>
      <w:r w:rsidR="005340D9" w:rsidRPr="005340D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пройти самостоятельную оценку соблюдения требований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земельного законодательства</w:t>
      </w:r>
    </w:p>
    <w:p w:rsidR="0084739F" w:rsidRDefault="0084739F" w:rsidP="00A434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0D9" w:rsidRPr="005340D9" w:rsidRDefault="005340D9" w:rsidP="003D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</w:pP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В составе официального сайта Росреестра согласно части 2 статьи 51 Федерального закон от 31.07.2020 № 248-ФЗ «О государственном контроле (надзоре) и муниципальном контроле в Российской Федерации» реализован сервис для самостоятельной оценки соб</w:t>
      </w:r>
      <w:r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людения обязательных требовани</w:t>
      </w: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й (также –</w:t>
      </w:r>
      <w:r w:rsidR="00641A8B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самообследования).</w:t>
      </w:r>
    </w:p>
    <w:p w:rsidR="00B9772F" w:rsidRDefault="00B9772F" w:rsidP="00534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</w:pPr>
    </w:p>
    <w:p w:rsidR="005340D9" w:rsidRPr="005340D9" w:rsidRDefault="005340D9" w:rsidP="003D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</w:pP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 xml:space="preserve">Сервис предназначен для правообладателей земельных </w:t>
      </w:r>
      <w:proofErr w:type="gramStart"/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участков</w:t>
      </w:r>
      <w:r w:rsidR="00D52BA3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 xml:space="preserve">, </w:t>
      </w: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 xml:space="preserve"> землепользователей</w:t>
      </w:r>
      <w:proofErr w:type="gramEnd"/>
      <w:r w:rsidR="00D52BA3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 xml:space="preserve"> и </w:t>
      </w: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доступен</w:t>
      </w:r>
      <w:r w:rsidR="00B9772F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 xml:space="preserve"> всем лицам</w:t>
      </w: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.</w:t>
      </w:r>
    </w:p>
    <w:p w:rsidR="00B9772F" w:rsidRDefault="00B9772F" w:rsidP="00B97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</w:pPr>
    </w:p>
    <w:p w:rsidR="00B9772F" w:rsidRPr="005340D9" w:rsidRDefault="00B9772F" w:rsidP="003D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</w:pP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Возможность прохождения самообследования обеспечивается</w:t>
      </w:r>
      <w:r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br/>
      </w: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в подразделе «Самостоятельная оценка соблюдения обязательных требований» Официального сайта Росреестра, а также разделе «Мои объекты» «Личном кабинете» Официального сайта Росреестра (для лиц, авторизовавшихся в нем).</w:t>
      </w:r>
    </w:p>
    <w:p w:rsidR="00B9772F" w:rsidRDefault="00B9772F" w:rsidP="00534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</w:pPr>
    </w:p>
    <w:p w:rsidR="005340D9" w:rsidRPr="005340D9" w:rsidRDefault="005340D9" w:rsidP="003D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</w:pP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Прохождение самообследования в сервисе для самостоятельной оценки соблюдения обязательных требований состоит из следующих этапов:</w:t>
      </w:r>
    </w:p>
    <w:p w:rsidR="00B9772F" w:rsidRDefault="00B9772F" w:rsidP="00534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</w:pPr>
    </w:p>
    <w:p w:rsidR="005340D9" w:rsidRPr="005340D9" w:rsidRDefault="005340D9" w:rsidP="003D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</w:pP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 xml:space="preserve">1. </w:t>
      </w:r>
      <w:r w:rsidR="00D52BA3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Э</w:t>
      </w: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тап «Выбор земельного участка» – на данном этапе пользователем осуществляется выбор земельного участка, в отношении которого будет осуществляться самостоятельная оценка соблюдения обязательных требований;</w:t>
      </w:r>
    </w:p>
    <w:p w:rsidR="00B9772F" w:rsidRDefault="00B9772F" w:rsidP="00534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</w:pPr>
    </w:p>
    <w:p w:rsidR="005340D9" w:rsidRPr="005340D9" w:rsidRDefault="005340D9" w:rsidP="003D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</w:pP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 xml:space="preserve">2. </w:t>
      </w:r>
      <w:r w:rsidR="00D52BA3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Э</w:t>
      </w: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 xml:space="preserve">тап «Выбор ответов на последовательность вопросов» – на данном этапе пользователем осуществляется выбор вариантов ответов на </w:t>
      </w:r>
      <w:r w:rsidR="00B9772F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предлагаемые</w:t>
      </w: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 xml:space="preserve"> вопрос</w:t>
      </w:r>
      <w:r w:rsidR="00B9772F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ы</w:t>
      </w: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;</w:t>
      </w:r>
    </w:p>
    <w:p w:rsidR="00B9772F" w:rsidRDefault="00B9772F" w:rsidP="00534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</w:pPr>
    </w:p>
    <w:p w:rsidR="005340D9" w:rsidRPr="005340D9" w:rsidRDefault="005340D9" w:rsidP="003D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</w:pP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 xml:space="preserve">3. </w:t>
      </w:r>
      <w:r w:rsidR="00D52BA3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Э</w:t>
      </w: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тап «Получение результата и рекомендаций» – на данном этапе сервис предоставляет пользователю информацию о возможном наличии либо отсутствии нарушений, а также могут быть представлены рекомендации в зависимости от ранее данных ответов;</w:t>
      </w:r>
    </w:p>
    <w:p w:rsidR="003D5FF8" w:rsidRDefault="003D5FF8" w:rsidP="003D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</w:pPr>
    </w:p>
    <w:p w:rsidR="005340D9" w:rsidRPr="005340D9" w:rsidRDefault="005340D9" w:rsidP="003D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</w:pP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 xml:space="preserve">4. </w:t>
      </w:r>
      <w:r w:rsidR="00D52BA3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Э</w:t>
      </w: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тап «Завершение» – на данном этапе обеспечивается завершение самообследования и возврат в исходный раздел официального сайта Росреестра.</w:t>
      </w:r>
    </w:p>
    <w:p w:rsidR="003D5FF8" w:rsidRDefault="003D5FF8" w:rsidP="003D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</w:pPr>
    </w:p>
    <w:p w:rsidR="003D5FF8" w:rsidRDefault="005340D9" w:rsidP="003D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</w:pP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Ссылк</w:t>
      </w:r>
      <w:r w:rsidR="00641A8B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а</w:t>
      </w:r>
      <w:r w:rsidRPr="005340D9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 xml:space="preserve"> для</w:t>
      </w:r>
      <w:r w:rsidR="00641A8B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 xml:space="preserve"> прохождения самообследования: </w:t>
      </w:r>
    </w:p>
    <w:p w:rsidR="00641A8B" w:rsidRDefault="008744A3" w:rsidP="003D5FF8">
      <w:pPr>
        <w:autoSpaceDE w:val="0"/>
        <w:autoSpaceDN w:val="0"/>
        <w:adjustRightInd w:val="0"/>
        <w:spacing w:after="0" w:line="240" w:lineRule="auto"/>
        <w:jc w:val="both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hyperlink r:id="rId8" w:history="1">
        <w:r w:rsidR="009967EC" w:rsidRPr="00A13DC6">
          <w:rPr>
            <w:rStyle w:val="a7"/>
            <w:rFonts w:ascii="Times New Roman" w:eastAsiaTheme="minorHAnsi" w:hAnsi="Times New Roman"/>
            <w:bCs/>
            <w:snapToGrid w:val="0"/>
            <w:sz w:val="28"/>
            <w:szCs w:val="28"/>
            <w:lang w:eastAsia="ru-RU"/>
          </w:rPr>
          <w:t>https://rosreestr.gov.ru/a</w:t>
        </w:r>
        <w:r w:rsidR="009967EC" w:rsidRPr="00A13DC6">
          <w:rPr>
            <w:rStyle w:val="a7"/>
            <w:rFonts w:ascii="Times New Roman" w:eastAsiaTheme="minorHAnsi" w:hAnsi="Times New Roman"/>
            <w:bCs/>
            <w:snapToGrid w:val="0"/>
            <w:sz w:val="28"/>
            <w:szCs w:val="28"/>
            <w:lang w:eastAsia="ru-RU"/>
          </w:rPr>
          <w:t>c</w:t>
        </w:r>
        <w:r w:rsidR="009967EC" w:rsidRPr="00A13DC6">
          <w:rPr>
            <w:rStyle w:val="a7"/>
            <w:rFonts w:ascii="Times New Roman" w:eastAsiaTheme="minorHAnsi" w:hAnsi="Times New Roman"/>
            <w:bCs/>
            <w:snapToGrid w:val="0"/>
            <w:sz w:val="28"/>
            <w:szCs w:val="28"/>
            <w:lang w:eastAsia="ru-RU"/>
          </w:rPr>
          <w:t>tivity/gosudarstvennyy-nadzor/gosudarstvennyy-zemelnyy-kontrol-nadzor/samostoyatelnaya-otsenka-soblyudeniya-obyazatelnykh-trebovaniy</w:t>
        </w:r>
      </w:hyperlink>
      <w:r w:rsidR="009967EC">
        <w:rPr>
          <w:rFonts w:ascii="Times New Roman" w:eastAsiaTheme="minorHAnsi" w:hAnsi="Times New Roman"/>
          <w:bCs/>
          <w:snapToGrid w:val="0"/>
          <w:sz w:val="28"/>
          <w:szCs w:val="28"/>
          <w:lang w:eastAsia="ru-RU"/>
        </w:rPr>
        <w:t>.</w:t>
      </w:r>
    </w:p>
    <w:p w:rsidR="00641A8B" w:rsidRDefault="00641A8B" w:rsidP="000B464D">
      <w:pPr>
        <w:autoSpaceDE w:val="0"/>
        <w:autoSpaceDN w:val="0"/>
        <w:adjustRightInd w:val="0"/>
        <w:spacing w:after="0" w:line="240" w:lineRule="auto"/>
        <w:jc w:val="right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0B464D" w:rsidRDefault="000B464D" w:rsidP="000B464D">
      <w:pPr>
        <w:autoSpaceDE w:val="0"/>
        <w:autoSpaceDN w:val="0"/>
        <w:adjustRightInd w:val="0"/>
        <w:spacing w:after="0" w:line="240" w:lineRule="auto"/>
        <w:jc w:val="right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A95FFA"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9967EC" w:rsidRDefault="009967EC" w:rsidP="009967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9967EC" w:rsidRDefault="009967EC" w:rsidP="009967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FC354F" w:rsidRPr="00DB1016" w:rsidRDefault="00FC354F" w:rsidP="0099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C354F" w:rsidRPr="00DB1016" w:rsidSect="005E3830">
      <w:headerReference w:type="default" r:id="rId9"/>
      <w:footerReference w:type="default" r:id="rId10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4A3" w:rsidRDefault="008744A3" w:rsidP="00F06EA9">
      <w:pPr>
        <w:spacing w:after="0" w:line="240" w:lineRule="auto"/>
      </w:pPr>
      <w:r>
        <w:separator/>
      </w:r>
    </w:p>
  </w:endnote>
  <w:endnote w:type="continuationSeparator" w:id="0">
    <w:p w:rsidR="008744A3" w:rsidRDefault="008744A3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9" w:rsidRPr="005E3830" w:rsidRDefault="00F06EA9">
    <w:pPr>
      <w:pStyle w:val="a5"/>
      <w:rPr>
        <w:color w:val="595959" w:themeColor="text1" w:themeTint="A6"/>
      </w:rPr>
    </w:pPr>
    <w:r w:rsidRPr="005E3830">
      <w:rPr>
        <w:color w:val="595959" w:themeColor="text1" w:themeTint="A6"/>
      </w:rPr>
      <w:t>г. Тюмень, ул. Луначарского, д. 42, тел: (3452) 43-12-49</w:t>
    </w:r>
  </w:p>
  <w:p w:rsidR="001D50D5" w:rsidRPr="005E3830" w:rsidRDefault="00F06EA9" w:rsidP="001D50D5">
    <w:pPr>
      <w:pStyle w:val="a5"/>
      <w:rPr>
        <w:color w:val="595959" w:themeColor="text1" w:themeTint="A6"/>
        <w:lang w:val="en-US"/>
      </w:rPr>
    </w:pPr>
    <w:proofErr w:type="gramStart"/>
    <w:r w:rsidRPr="005E3830">
      <w:rPr>
        <w:color w:val="595959" w:themeColor="text1" w:themeTint="A6"/>
        <w:lang w:val="en-US"/>
      </w:rPr>
      <w:t>e-mail</w:t>
    </w:r>
    <w:proofErr w:type="gramEnd"/>
    <w:r w:rsidRPr="005E3830">
      <w:rPr>
        <w:color w:val="595959" w:themeColor="text1" w:themeTint="A6"/>
        <w:lang w:val="en-US"/>
      </w:rPr>
      <w:t xml:space="preserve">: </w:t>
    </w:r>
    <w:hyperlink r:id="rId1" w:history="1">
      <w:r w:rsidRPr="005E3830">
        <w:rPr>
          <w:rStyle w:val="a7"/>
          <w:color w:val="595959" w:themeColor="text1" w:themeTint="A6"/>
          <w:lang w:val="en-US"/>
        </w:rPr>
        <w:t>reestr72@yandex.ru</w:t>
      </w:r>
    </w:hyperlink>
    <w:r w:rsidRPr="005E3830">
      <w:rPr>
        <w:color w:val="595959" w:themeColor="text1" w:themeTint="A6"/>
        <w:lang w:val="en-US"/>
      </w:rPr>
      <w:t xml:space="preserve">, </w:t>
    </w:r>
    <w:r w:rsidR="008744A3">
      <w:fldChar w:fldCharType="begin"/>
    </w:r>
    <w:r w:rsidR="008744A3" w:rsidRPr="003D5FF8">
      <w:rPr>
        <w:lang w:val="en-US"/>
      </w:rPr>
      <w:instrText xml:space="preserve"> HYPERLINK "https://rosreestr.gov.ru" </w:instrText>
    </w:r>
    <w:r w:rsidR="008744A3">
      <w:fldChar w:fldCharType="separate"/>
    </w:r>
    <w:r w:rsidR="001D50D5" w:rsidRPr="005E3830">
      <w:rPr>
        <w:rStyle w:val="a7"/>
        <w:color w:val="595959" w:themeColor="text1" w:themeTint="A6"/>
        <w:lang w:val="en-US"/>
      </w:rPr>
      <w:t>https://rosreestr.gov.ru</w:t>
    </w:r>
    <w:r w:rsidR="008744A3">
      <w:rPr>
        <w:rStyle w:val="a7"/>
        <w:color w:val="595959" w:themeColor="text1" w:themeTint="A6"/>
        <w:lang w:val="en-US"/>
      </w:rPr>
      <w:fldChar w:fldCharType="end"/>
    </w:r>
  </w:p>
  <w:p w:rsidR="00F06EA9" w:rsidRPr="005E3830" w:rsidRDefault="00F06EA9">
    <w:pPr>
      <w:pStyle w:val="a5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4A3" w:rsidRDefault="008744A3" w:rsidP="00F06EA9">
      <w:pPr>
        <w:spacing w:after="0" w:line="240" w:lineRule="auto"/>
      </w:pPr>
      <w:r>
        <w:separator/>
      </w:r>
    </w:p>
  </w:footnote>
  <w:footnote w:type="continuationSeparator" w:id="0">
    <w:p w:rsidR="008744A3" w:rsidRDefault="008744A3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82" w:rsidRDefault="005E3830" w:rsidP="005E3830">
    <w:pPr>
      <w:pStyle w:val="a3"/>
      <w:ind w:left="-567"/>
    </w:pPr>
    <w:r w:rsidRPr="00EE69C7">
      <w:rPr>
        <w:noProof/>
        <w:lang w:eastAsia="ru-RU"/>
      </w:rPr>
      <w:drawing>
        <wp:inline distT="0" distB="0" distL="0" distR="0">
          <wp:extent cx="2332800" cy="818541"/>
          <wp:effectExtent l="0" t="0" r="0" b="635"/>
          <wp:docPr id="12" name="Рисунок 12" descr="C:\Users\Белякова\Desktop\Основное лого 2 Тюменская област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Белякова\Desktop\Основное лого 2 Тюменская област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62" cy="82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4"/>
    <w:rsid w:val="00001FDF"/>
    <w:rsid w:val="00003430"/>
    <w:rsid w:val="00020959"/>
    <w:rsid w:val="00044629"/>
    <w:rsid w:val="00061DA6"/>
    <w:rsid w:val="00080794"/>
    <w:rsid w:val="00082FF6"/>
    <w:rsid w:val="000919AB"/>
    <w:rsid w:val="00097AD7"/>
    <w:rsid w:val="000A4CA2"/>
    <w:rsid w:val="000B464D"/>
    <w:rsid w:val="000B4E7A"/>
    <w:rsid w:val="000C7AE0"/>
    <w:rsid w:val="000C7CB3"/>
    <w:rsid w:val="000D3656"/>
    <w:rsid w:val="000D681C"/>
    <w:rsid w:val="000E2560"/>
    <w:rsid w:val="000E6043"/>
    <w:rsid w:val="000F1E6E"/>
    <w:rsid w:val="000F5AB1"/>
    <w:rsid w:val="00103C75"/>
    <w:rsid w:val="00110701"/>
    <w:rsid w:val="0011523F"/>
    <w:rsid w:val="00115A0F"/>
    <w:rsid w:val="00121270"/>
    <w:rsid w:val="00122BE9"/>
    <w:rsid w:val="00132EF5"/>
    <w:rsid w:val="001362E5"/>
    <w:rsid w:val="00141B9D"/>
    <w:rsid w:val="00143D45"/>
    <w:rsid w:val="00146CA8"/>
    <w:rsid w:val="00147605"/>
    <w:rsid w:val="0015443C"/>
    <w:rsid w:val="001548C5"/>
    <w:rsid w:val="00163C73"/>
    <w:rsid w:val="001677C1"/>
    <w:rsid w:val="00172A8C"/>
    <w:rsid w:val="00172DA7"/>
    <w:rsid w:val="001765BB"/>
    <w:rsid w:val="0017795F"/>
    <w:rsid w:val="00181D37"/>
    <w:rsid w:val="00182712"/>
    <w:rsid w:val="00184413"/>
    <w:rsid w:val="001A13E0"/>
    <w:rsid w:val="001B1F19"/>
    <w:rsid w:val="001B33FF"/>
    <w:rsid w:val="001C1430"/>
    <w:rsid w:val="001C75A3"/>
    <w:rsid w:val="001C79B0"/>
    <w:rsid w:val="001D50D5"/>
    <w:rsid w:val="001E6F7B"/>
    <w:rsid w:val="001F29FE"/>
    <w:rsid w:val="001F2B42"/>
    <w:rsid w:val="00200F27"/>
    <w:rsid w:val="00203F52"/>
    <w:rsid w:val="0021030E"/>
    <w:rsid w:val="00217564"/>
    <w:rsid w:val="002203E8"/>
    <w:rsid w:val="00221F58"/>
    <w:rsid w:val="00225C91"/>
    <w:rsid w:val="002301AC"/>
    <w:rsid w:val="00236223"/>
    <w:rsid w:val="00236C13"/>
    <w:rsid w:val="00245E03"/>
    <w:rsid w:val="002550A1"/>
    <w:rsid w:val="00256434"/>
    <w:rsid w:val="00256DCE"/>
    <w:rsid w:val="00261047"/>
    <w:rsid w:val="00266FB8"/>
    <w:rsid w:val="002706DD"/>
    <w:rsid w:val="0027253F"/>
    <w:rsid w:val="00272621"/>
    <w:rsid w:val="002815C2"/>
    <w:rsid w:val="002825A5"/>
    <w:rsid w:val="00284176"/>
    <w:rsid w:val="0028613B"/>
    <w:rsid w:val="00287448"/>
    <w:rsid w:val="0029047A"/>
    <w:rsid w:val="00290D45"/>
    <w:rsid w:val="002939CB"/>
    <w:rsid w:val="00294B1A"/>
    <w:rsid w:val="002953AC"/>
    <w:rsid w:val="002A36AD"/>
    <w:rsid w:val="002B51A3"/>
    <w:rsid w:val="002B6DEA"/>
    <w:rsid w:val="002C2C5B"/>
    <w:rsid w:val="002D087B"/>
    <w:rsid w:val="002D0AF4"/>
    <w:rsid w:val="002D0BD4"/>
    <w:rsid w:val="002D175F"/>
    <w:rsid w:val="002D444A"/>
    <w:rsid w:val="002D7507"/>
    <w:rsid w:val="002E1303"/>
    <w:rsid w:val="002E7F47"/>
    <w:rsid w:val="002F2612"/>
    <w:rsid w:val="002F735D"/>
    <w:rsid w:val="002F7B2E"/>
    <w:rsid w:val="00300D8E"/>
    <w:rsid w:val="00304C15"/>
    <w:rsid w:val="0031309B"/>
    <w:rsid w:val="003200A8"/>
    <w:rsid w:val="00332372"/>
    <w:rsid w:val="0034112A"/>
    <w:rsid w:val="00341F68"/>
    <w:rsid w:val="00347900"/>
    <w:rsid w:val="003537E3"/>
    <w:rsid w:val="003562E3"/>
    <w:rsid w:val="003564F2"/>
    <w:rsid w:val="00357984"/>
    <w:rsid w:val="003700D5"/>
    <w:rsid w:val="00372459"/>
    <w:rsid w:val="00372BE5"/>
    <w:rsid w:val="0037623D"/>
    <w:rsid w:val="003763B9"/>
    <w:rsid w:val="0038081E"/>
    <w:rsid w:val="00382560"/>
    <w:rsid w:val="00386F44"/>
    <w:rsid w:val="0038737C"/>
    <w:rsid w:val="0039117A"/>
    <w:rsid w:val="00392C56"/>
    <w:rsid w:val="003A278A"/>
    <w:rsid w:val="003A3495"/>
    <w:rsid w:val="003A6FE0"/>
    <w:rsid w:val="003B00A2"/>
    <w:rsid w:val="003B0122"/>
    <w:rsid w:val="003B278D"/>
    <w:rsid w:val="003B300A"/>
    <w:rsid w:val="003B4B71"/>
    <w:rsid w:val="003B7175"/>
    <w:rsid w:val="003B7F9A"/>
    <w:rsid w:val="003C05D7"/>
    <w:rsid w:val="003C1AE1"/>
    <w:rsid w:val="003C1BD9"/>
    <w:rsid w:val="003C3FB6"/>
    <w:rsid w:val="003C7238"/>
    <w:rsid w:val="003C72B3"/>
    <w:rsid w:val="003D2DFD"/>
    <w:rsid w:val="003D5FF8"/>
    <w:rsid w:val="003E395E"/>
    <w:rsid w:val="003E5AF5"/>
    <w:rsid w:val="003F56D5"/>
    <w:rsid w:val="004025CA"/>
    <w:rsid w:val="00413E66"/>
    <w:rsid w:val="00414958"/>
    <w:rsid w:val="00416BE8"/>
    <w:rsid w:val="00416FA0"/>
    <w:rsid w:val="004212B2"/>
    <w:rsid w:val="00427EDB"/>
    <w:rsid w:val="004322B4"/>
    <w:rsid w:val="00433703"/>
    <w:rsid w:val="0043605A"/>
    <w:rsid w:val="004473F1"/>
    <w:rsid w:val="00451ED9"/>
    <w:rsid w:val="00456AD0"/>
    <w:rsid w:val="00461275"/>
    <w:rsid w:val="004661C8"/>
    <w:rsid w:val="004678E9"/>
    <w:rsid w:val="00470678"/>
    <w:rsid w:val="00472841"/>
    <w:rsid w:val="0048470B"/>
    <w:rsid w:val="00485384"/>
    <w:rsid w:val="00485AA7"/>
    <w:rsid w:val="00494F73"/>
    <w:rsid w:val="004A2001"/>
    <w:rsid w:val="004A2AA9"/>
    <w:rsid w:val="004B143E"/>
    <w:rsid w:val="004B2B9C"/>
    <w:rsid w:val="004B4F0E"/>
    <w:rsid w:val="004B5A50"/>
    <w:rsid w:val="004C0359"/>
    <w:rsid w:val="004C12AB"/>
    <w:rsid w:val="004C7F49"/>
    <w:rsid w:val="004E0CD7"/>
    <w:rsid w:val="004E6BD6"/>
    <w:rsid w:val="00505682"/>
    <w:rsid w:val="00521BD8"/>
    <w:rsid w:val="00530A8C"/>
    <w:rsid w:val="00531F67"/>
    <w:rsid w:val="005331B3"/>
    <w:rsid w:val="00533969"/>
    <w:rsid w:val="005340D9"/>
    <w:rsid w:val="0053555C"/>
    <w:rsid w:val="00536321"/>
    <w:rsid w:val="00536E67"/>
    <w:rsid w:val="0054186C"/>
    <w:rsid w:val="005570B3"/>
    <w:rsid w:val="00575306"/>
    <w:rsid w:val="00582600"/>
    <w:rsid w:val="00584AB1"/>
    <w:rsid w:val="00585083"/>
    <w:rsid w:val="00585D09"/>
    <w:rsid w:val="00586D95"/>
    <w:rsid w:val="00587CCD"/>
    <w:rsid w:val="00590A4D"/>
    <w:rsid w:val="00596264"/>
    <w:rsid w:val="005A2050"/>
    <w:rsid w:val="005A6035"/>
    <w:rsid w:val="005A75CE"/>
    <w:rsid w:val="005B336D"/>
    <w:rsid w:val="005D0D4B"/>
    <w:rsid w:val="005E1B19"/>
    <w:rsid w:val="005E2DE1"/>
    <w:rsid w:val="005E3830"/>
    <w:rsid w:val="005E40CF"/>
    <w:rsid w:val="005E47C2"/>
    <w:rsid w:val="005E6330"/>
    <w:rsid w:val="005F0816"/>
    <w:rsid w:val="005F4D72"/>
    <w:rsid w:val="005F5100"/>
    <w:rsid w:val="005F7A24"/>
    <w:rsid w:val="00600A90"/>
    <w:rsid w:val="00620EEF"/>
    <w:rsid w:val="0064165B"/>
    <w:rsid w:val="00641A8B"/>
    <w:rsid w:val="00645FCA"/>
    <w:rsid w:val="00654F0B"/>
    <w:rsid w:val="00674C09"/>
    <w:rsid w:val="006820FE"/>
    <w:rsid w:val="006870E4"/>
    <w:rsid w:val="00691D1E"/>
    <w:rsid w:val="006A2BCD"/>
    <w:rsid w:val="006A4710"/>
    <w:rsid w:val="006B70A5"/>
    <w:rsid w:val="006B78F6"/>
    <w:rsid w:val="006C2529"/>
    <w:rsid w:val="006C5970"/>
    <w:rsid w:val="006C626F"/>
    <w:rsid w:val="006D00BD"/>
    <w:rsid w:val="006D1DD2"/>
    <w:rsid w:val="006D2C93"/>
    <w:rsid w:val="006D34E0"/>
    <w:rsid w:val="006D774C"/>
    <w:rsid w:val="006E0161"/>
    <w:rsid w:val="006E15E6"/>
    <w:rsid w:val="006E27F2"/>
    <w:rsid w:val="006E546F"/>
    <w:rsid w:val="006F07A7"/>
    <w:rsid w:val="006F0F0E"/>
    <w:rsid w:val="006F23FC"/>
    <w:rsid w:val="006F6B3B"/>
    <w:rsid w:val="007210BB"/>
    <w:rsid w:val="00723FE6"/>
    <w:rsid w:val="00732BFB"/>
    <w:rsid w:val="007338D1"/>
    <w:rsid w:val="00737F07"/>
    <w:rsid w:val="00740963"/>
    <w:rsid w:val="00740CEF"/>
    <w:rsid w:val="00742F6C"/>
    <w:rsid w:val="007447E3"/>
    <w:rsid w:val="00752369"/>
    <w:rsid w:val="00760515"/>
    <w:rsid w:val="00771991"/>
    <w:rsid w:val="00787CA5"/>
    <w:rsid w:val="00791A78"/>
    <w:rsid w:val="00792EDA"/>
    <w:rsid w:val="00797E99"/>
    <w:rsid w:val="007A2665"/>
    <w:rsid w:val="007A7B7F"/>
    <w:rsid w:val="007B0046"/>
    <w:rsid w:val="007B42F2"/>
    <w:rsid w:val="007C00E3"/>
    <w:rsid w:val="007C1A34"/>
    <w:rsid w:val="007C710D"/>
    <w:rsid w:val="007D1190"/>
    <w:rsid w:val="007D2F3D"/>
    <w:rsid w:val="007E1EB7"/>
    <w:rsid w:val="007F1A5A"/>
    <w:rsid w:val="007F200E"/>
    <w:rsid w:val="007F2D05"/>
    <w:rsid w:val="00814501"/>
    <w:rsid w:val="0082073B"/>
    <w:rsid w:val="00823535"/>
    <w:rsid w:val="00824B54"/>
    <w:rsid w:val="00827D8C"/>
    <w:rsid w:val="008302FD"/>
    <w:rsid w:val="00834F76"/>
    <w:rsid w:val="00837107"/>
    <w:rsid w:val="00837FD6"/>
    <w:rsid w:val="008452B7"/>
    <w:rsid w:val="0084739F"/>
    <w:rsid w:val="0085326F"/>
    <w:rsid w:val="00854623"/>
    <w:rsid w:val="00855DCC"/>
    <w:rsid w:val="00860462"/>
    <w:rsid w:val="00861894"/>
    <w:rsid w:val="0086409A"/>
    <w:rsid w:val="00864C40"/>
    <w:rsid w:val="00870384"/>
    <w:rsid w:val="00872AA8"/>
    <w:rsid w:val="008736CD"/>
    <w:rsid w:val="008744A3"/>
    <w:rsid w:val="00876BBE"/>
    <w:rsid w:val="00876C99"/>
    <w:rsid w:val="00877A67"/>
    <w:rsid w:val="008922B6"/>
    <w:rsid w:val="00892A49"/>
    <w:rsid w:val="008B4550"/>
    <w:rsid w:val="008C2B5F"/>
    <w:rsid w:val="008C3320"/>
    <w:rsid w:val="008C40D7"/>
    <w:rsid w:val="008D1078"/>
    <w:rsid w:val="008D3458"/>
    <w:rsid w:val="008D3A48"/>
    <w:rsid w:val="008D3BED"/>
    <w:rsid w:val="008D3E19"/>
    <w:rsid w:val="008E0F89"/>
    <w:rsid w:val="008E4756"/>
    <w:rsid w:val="008E48C3"/>
    <w:rsid w:val="008E5283"/>
    <w:rsid w:val="008E748E"/>
    <w:rsid w:val="008E7E9A"/>
    <w:rsid w:val="008F452E"/>
    <w:rsid w:val="008F4AA0"/>
    <w:rsid w:val="008F5ECE"/>
    <w:rsid w:val="009069F3"/>
    <w:rsid w:val="00920714"/>
    <w:rsid w:val="00923177"/>
    <w:rsid w:val="00931DB5"/>
    <w:rsid w:val="009331F9"/>
    <w:rsid w:val="009349D3"/>
    <w:rsid w:val="00935148"/>
    <w:rsid w:val="00935370"/>
    <w:rsid w:val="00942522"/>
    <w:rsid w:val="00945CAC"/>
    <w:rsid w:val="0095251A"/>
    <w:rsid w:val="00954C81"/>
    <w:rsid w:val="00956FB9"/>
    <w:rsid w:val="0097013B"/>
    <w:rsid w:val="00970610"/>
    <w:rsid w:val="009718E0"/>
    <w:rsid w:val="00972B17"/>
    <w:rsid w:val="009818C9"/>
    <w:rsid w:val="00982C79"/>
    <w:rsid w:val="009926C9"/>
    <w:rsid w:val="00992F32"/>
    <w:rsid w:val="00994CDF"/>
    <w:rsid w:val="009967EC"/>
    <w:rsid w:val="009A25FC"/>
    <w:rsid w:val="009A2EB8"/>
    <w:rsid w:val="009A5DEC"/>
    <w:rsid w:val="009A7762"/>
    <w:rsid w:val="009A7A10"/>
    <w:rsid w:val="009B1350"/>
    <w:rsid w:val="009C0476"/>
    <w:rsid w:val="009D0803"/>
    <w:rsid w:val="009D0AF8"/>
    <w:rsid w:val="009D0EA0"/>
    <w:rsid w:val="009D2A94"/>
    <w:rsid w:val="009E22E9"/>
    <w:rsid w:val="009F6533"/>
    <w:rsid w:val="00A05C6B"/>
    <w:rsid w:val="00A07C5F"/>
    <w:rsid w:val="00A115C3"/>
    <w:rsid w:val="00A41813"/>
    <w:rsid w:val="00A434B6"/>
    <w:rsid w:val="00A437CB"/>
    <w:rsid w:val="00A4444D"/>
    <w:rsid w:val="00A45F7C"/>
    <w:rsid w:val="00A45FB1"/>
    <w:rsid w:val="00A464FD"/>
    <w:rsid w:val="00A47934"/>
    <w:rsid w:val="00A566CE"/>
    <w:rsid w:val="00A641DF"/>
    <w:rsid w:val="00A67180"/>
    <w:rsid w:val="00A7767F"/>
    <w:rsid w:val="00A87733"/>
    <w:rsid w:val="00A93F62"/>
    <w:rsid w:val="00A943C9"/>
    <w:rsid w:val="00A94FF6"/>
    <w:rsid w:val="00AA22CE"/>
    <w:rsid w:val="00AA2C58"/>
    <w:rsid w:val="00AB4BB1"/>
    <w:rsid w:val="00AB5E54"/>
    <w:rsid w:val="00AC059A"/>
    <w:rsid w:val="00AC6076"/>
    <w:rsid w:val="00AD752E"/>
    <w:rsid w:val="00AE372B"/>
    <w:rsid w:val="00AE402C"/>
    <w:rsid w:val="00AF0CFB"/>
    <w:rsid w:val="00AF39D1"/>
    <w:rsid w:val="00AF4A31"/>
    <w:rsid w:val="00B015CD"/>
    <w:rsid w:val="00B03662"/>
    <w:rsid w:val="00B045E8"/>
    <w:rsid w:val="00B0654D"/>
    <w:rsid w:val="00B1679A"/>
    <w:rsid w:val="00B17131"/>
    <w:rsid w:val="00B244FB"/>
    <w:rsid w:val="00B27A20"/>
    <w:rsid w:val="00B421AE"/>
    <w:rsid w:val="00B4313B"/>
    <w:rsid w:val="00B471FF"/>
    <w:rsid w:val="00B47FFB"/>
    <w:rsid w:val="00B50FC5"/>
    <w:rsid w:val="00B55BB6"/>
    <w:rsid w:val="00B56D6B"/>
    <w:rsid w:val="00B615BB"/>
    <w:rsid w:val="00B63112"/>
    <w:rsid w:val="00B633F5"/>
    <w:rsid w:val="00B638C4"/>
    <w:rsid w:val="00B7414C"/>
    <w:rsid w:val="00B755C1"/>
    <w:rsid w:val="00B76B2C"/>
    <w:rsid w:val="00B80AD9"/>
    <w:rsid w:val="00B86FB7"/>
    <w:rsid w:val="00B911ED"/>
    <w:rsid w:val="00B922D2"/>
    <w:rsid w:val="00B93495"/>
    <w:rsid w:val="00B953FD"/>
    <w:rsid w:val="00B9772F"/>
    <w:rsid w:val="00BA00B4"/>
    <w:rsid w:val="00BA0CCB"/>
    <w:rsid w:val="00BC0AAB"/>
    <w:rsid w:val="00BC135F"/>
    <w:rsid w:val="00BC6F54"/>
    <w:rsid w:val="00BD206A"/>
    <w:rsid w:val="00BE4FFF"/>
    <w:rsid w:val="00BE5552"/>
    <w:rsid w:val="00BF4BC8"/>
    <w:rsid w:val="00BF65D0"/>
    <w:rsid w:val="00C0254B"/>
    <w:rsid w:val="00C23297"/>
    <w:rsid w:val="00C27A7E"/>
    <w:rsid w:val="00C3033A"/>
    <w:rsid w:val="00C31BE3"/>
    <w:rsid w:val="00C42E7E"/>
    <w:rsid w:val="00C46694"/>
    <w:rsid w:val="00C46B29"/>
    <w:rsid w:val="00C47B46"/>
    <w:rsid w:val="00C50959"/>
    <w:rsid w:val="00C525F4"/>
    <w:rsid w:val="00C528F4"/>
    <w:rsid w:val="00C57FD1"/>
    <w:rsid w:val="00C630FE"/>
    <w:rsid w:val="00C6489B"/>
    <w:rsid w:val="00C67B62"/>
    <w:rsid w:val="00C71250"/>
    <w:rsid w:val="00C760E4"/>
    <w:rsid w:val="00C765A7"/>
    <w:rsid w:val="00C82144"/>
    <w:rsid w:val="00C84D6D"/>
    <w:rsid w:val="00CA3D5E"/>
    <w:rsid w:val="00CB0A28"/>
    <w:rsid w:val="00CB1CDE"/>
    <w:rsid w:val="00CB43D5"/>
    <w:rsid w:val="00CC47C0"/>
    <w:rsid w:val="00CD78C7"/>
    <w:rsid w:val="00CD7E2B"/>
    <w:rsid w:val="00CE488B"/>
    <w:rsid w:val="00D0376C"/>
    <w:rsid w:val="00D048B0"/>
    <w:rsid w:val="00D14CEE"/>
    <w:rsid w:val="00D17BCB"/>
    <w:rsid w:val="00D22647"/>
    <w:rsid w:val="00D22C5A"/>
    <w:rsid w:val="00D3101B"/>
    <w:rsid w:val="00D3423B"/>
    <w:rsid w:val="00D423EB"/>
    <w:rsid w:val="00D42780"/>
    <w:rsid w:val="00D47B5F"/>
    <w:rsid w:val="00D5255C"/>
    <w:rsid w:val="00D52BA3"/>
    <w:rsid w:val="00D549CA"/>
    <w:rsid w:val="00D555AE"/>
    <w:rsid w:val="00D57900"/>
    <w:rsid w:val="00D6408D"/>
    <w:rsid w:val="00D65529"/>
    <w:rsid w:val="00D671ED"/>
    <w:rsid w:val="00D70055"/>
    <w:rsid w:val="00D7056D"/>
    <w:rsid w:val="00DA12FE"/>
    <w:rsid w:val="00DA3D9E"/>
    <w:rsid w:val="00DA6E93"/>
    <w:rsid w:val="00DA7458"/>
    <w:rsid w:val="00DB1016"/>
    <w:rsid w:val="00DD088A"/>
    <w:rsid w:val="00DE41B3"/>
    <w:rsid w:val="00DE44D1"/>
    <w:rsid w:val="00DE6C3F"/>
    <w:rsid w:val="00E05841"/>
    <w:rsid w:val="00E064F9"/>
    <w:rsid w:val="00E11241"/>
    <w:rsid w:val="00E235DE"/>
    <w:rsid w:val="00E343DA"/>
    <w:rsid w:val="00E34C49"/>
    <w:rsid w:val="00E36D55"/>
    <w:rsid w:val="00E41B16"/>
    <w:rsid w:val="00E435E6"/>
    <w:rsid w:val="00E47368"/>
    <w:rsid w:val="00E555B6"/>
    <w:rsid w:val="00E557E7"/>
    <w:rsid w:val="00E73B77"/>
    <w:rsid w:val="00E776EF"/>
    <w:rsid w:val="00E805C5"/>
    <w:rsid w:val="00E86CA6"/>
    <w:rsid w:val="00E93B60"/>
    <w:rsid w:val="00EB06E0"/>
    <w:rsid w:val="00EC4B9F"/>
    <w:rsid w:val="00ED57B4"/>
    <w:rsid w:val="00EE0950"/>
    <w:rsid w:val="00EF047A"/>
    <w:rsid w:val="00EF0D76"/>
    <w:rsid w:val="00EF7E55"/>
    <w:rsid w:val="00F06EA9"/>
    <w:rsid w:val="00F16B8F"/>
    <w:rsid w:val="00F17A9F"/>
    <w:rsid w:val="00F20224"/>
    <w:rsid w:val="00F251CB"/>
    <w:rsid w:val="00F2520E"/>
    <w:rsid w:val="00F25551"/>
    <w:rsid w:val="00F25F43"/>
    <w:rsid w:val="00F27626"/>
    <w:rsid w:val="00F33F8C"/>
    <w:rsid w:val="00F343C8"/>
    <w:rsid w:val="00F41C9D"/>
    <w:rsid w:val="00F4329E"/>
    <w:rsid w:val="00F452D2"/>
    <w:rsid w:val="00F4544C"/>
    <w:rsid w:val="00F46046"/>
    <w:rsid w:val="00F51107"/>
    <w:rsid w:val="00F539A0"/>
    <w:rsid w:val="00F575F3"/>
    <w:rsid w:val="00F72203"/>
    <w:rsid w:val="00F76A3E"/>
    <w:rsid w:val="00F82896"/>
    <w:rsid w:val="00F84341"/>
    <w:rsid w:val="00F920AD"/>
    <w:rsid w:val="00F93834"/>
    <w:rsid w:val="00FA2EA3"/>
    <w:rsid w:val="00FA6B12"/>
    <w:rsid w:val="00FB343A"/>
    <w:rsid w:val="00FB4A60"/>
    <w:rsid w:val="00FC0D90"/>
    <w:rsid w:val="00FC2CC3"/>
    <w:rsid w:val="00FC354F"/>
    <w:rsid w:val="00FC56A3"/>
    <w:rsid w:val="00FC5A58"/>
    <w:rsid w:val="00FC5BA7"/>
    <w:rsid w:val="00FD54F4"/>
    <w:rsid w:val="00FD576F"/>
    <w:rsid w:val="00FE19E1"/>
    <w:rsid w:val="00FE5212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F0070"/>
  <w15:docId w15:val="{E73F0483-AC37-4B73-A78A-9B410DA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ctivity/gosudarstvennyy-nadzor/gosudarstvennyy-zemelnyy-kontrol-nadzor/samostoyatelnaya-otsenka-soblyudeniya-obyazatelnykh-trebovani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estr72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CB5F-84FF-4AD5-A257-3FCA5B78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 Наталья Олеговна</cp:lastModifiedBy>
  <cp:revision>19</cp:revision>
  <cp:lastPrinted>2024-06-07T09:26:00Z</cp:lastPrinted>
  <dcterms:created xsi:type="dcterms:W3CDTF">2023-08-14T07:42:00Z</dcterms:created>
  <dcterms:modified xsi:type="dcterms:W3CDTF">2024-07-24T05:07:00Z</dcterms:modified>
</cp:coreProperties>
</file>