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0E7" w:rsidRDefault="004B40EE">
      <w:pPr>
        <w:tabs>
          <w:tab w:val="left" w:pos="5715"/>
        </w:tabs>
        <w:spacing w:after="0" w:line="240" w:lineRule="auto"/>
        <w:jc w:val="right"/>
        <w:rPr>
          <w:rFonts w:ascii="Times New Roman" w:eastAsiaTheme="minorHAnsi" w:hAnsi="Times New Roman"/>
          <w:b/>
          <w:bCs/>
          <w:sz w:val="28"/>
          <w:szCs w:val="28"/>
        </w:rPr>
      </w:pPr>
      <w:r>
        <w:rPr>
          <w:rFonts w:ascii="Times New Roman" w:eastAsiaTheme="minorHAnsi" w:hAnsi="Times New Roman"/>
          <w:b/>
          <w:bCs/>
          <w:sz w:val="28"/>
          <w:szCs w:val="28"/>
        </w:rPr>
        <w:t xml:space="preserve">                                                             </w:t>
      </w:r>
      <w:r w:rsidR="001B4094">
        <w:rPr>
          <w:rFonts w:ascii="Times New Roman" w:eastAsiaTheme="minorHAnsi" w:hAnsi="Times New Roman"/>
          <w:b/>
          <w:bCs/>
          <w:sz w:val="28"/>
          <w:szCs w:val="28"/>
        </w:rPr>
        <w:t>20</w:t>
      </w:r>
      <w:r>
        <w:rPr>
          <w:rFonts w:ascii="Times New Roman" w:eastAsiaTheme="minorHAnsi" w:hAnsi="Times New Roman"/>
          <w:b/>
          <w:bCs/>
          <w:sz w:val="28"/>
          <w:szCs w:val="28"/>
        </w:rPr>
        <w:t>.0</w:t>
      </w:r>
      <w:r w:rsidR="001B4094">
        <w:rPr>
          <w:rFonts w:ascii="Times New Roman" w:eastAsiaTheme="minorHAnsi" w:hAnsi="Times New Roman"/>
          <w:b/>
          <w:bCs/>
          <w:sz w:val="28"/>
          <w:szCs w:val="28"/>
        </w:rPr>
        <w:t>8</w:t>
      </w:r>
      <w:r>
        <w:rPr>
          <w:rFonts w:ascii="Times New Roman" w:eastAsiaTheme="minorHAnsi" w:hAnsi="Times New Roman"/>
          <w:b/>
          <w:bCs/>
          <w:sz w:val="28"/>
          <w:szCs w:val="28"/>
        </w:rPr>
        <w:t>.2025</w:t>
      </w:r>
      <w:r>
        <w:rPr>
          <w:rFonts w:ascii="Times New Roman" w:eastAsiaTheme="minorHAnsi" w:hAnsi="Times New Roman"/>
          <w:b/>
          <w:bCs/>
          <w:sz w:val="28"/>
          <w:szCs w:val="28"/>
        </w:rPr>
        <w:tab/>
      </w:r>
    </w:p>
    <w:p w:rsidR="00FD60E7" w:rsidRDefault="00FD60E7">
      <w:pPr>
        <w:tabs>
          <w:tab w:val="left" w:pos="5715"/>
        </w:tabs>
        <w:spacing w:after="0" w:line="240" w:lineRule="auto"/>
        <w:jc w:val="center"/>
        <w:rPr>
          <w:rFonts w:ascii="Times New Roman" w:eastAsiaTheme="minorHAnsi" w:hAnsi="Times New Roman"/>
          <w:b/>
          <w:bCs/>
          <w:sz w:val="28"/>
          <w:szCs w:val="28"/>
        </w:rPr>
      </w:pPr>
    </w:p>
    <w:p w:rsidR="00466081" w:rsidRPr="006B09DA" w:rsidRDefault="00466081" w:rsidP="00466081">
      <w:pPr>
        <w:pStyle w:val="afa"/>
        <w:jc w:val="center"/>
        <w:rPr>
          <w:rFonts w:ascii="Times New Roman" w:hAnsi="Times New Roman"/>
          <w:b/>
          <w:sz w:val="28"/>
          <w:szCs w:val="28"/>
        </w:rPr>
      </w:pPr>
      <w:r w:rsidRPr="006B09DA">
        <w:rPr>
          <w:rFonts w:ascii="Times New Roman" w:hAnsi="Times New Roman"/>
          <w:b/>
          <w:sz w:val="28"/>
          <w:szCs w:val="28"/>
        </w:rPr>
        <w:t xml:space="preserve">Тюменцам </w:t>
      </w:r>
      <w:r w:rsidR="00C74A8E">
        <w:rPr>
          <w:rFonts w:ascii="Times New Roman" w:hAnsi="Times New Roman"/>
          <w:b/>
          <w:sz w:val="28"/>
          <w:szCs w:val="28"/>
        </w:rPr>
        <w:t xml:space="preserve">рассказали </w:t>
      </w:r>
      <w:r w:rsidR="005C218B">
        <w:rPr>
          <w:rFonts w:ascii="Times New Roman" w:hAnsi="Times New Roman"/>
          <w:b/>
          <w:sz w:val="28"/>
          <w:szCs w:val="28"/>
        </w:rPr>
        <w:t>на какие постройки нужно оформлять права</w:t>
      </w:r>
    </w:p>
    <w:p w:rsidR="00466081" w:rsidRDefault="00466081" w:rsidP="00466081">
      <w:pPr>
        <w:pStyle w:val="afa"/>
        <w:jc w:val="both"/>
        <w:rPr>
          <w:rFonts w:ascii="Times New Roman" w:hAnsi="Times New Roman"/>
          <w:sz w:val="28"/>
          <w:szCs w:val="28"/>
        </w:rPr>
      </w:pPr>
    </w:p>
    <w:p w:rsidR="005C218B" w:rsidRDefault="004B40EE" w:rsidP="005C218B">
      <w:pPr>
        <w:pStyle w:val="afa"/>
        <w:jc w:val="both"/>
        <w:rPr>
          <w:rFonts w:ascii="Times New Roman" w:hAnsi="Times New Roman"/>
          <w:sz w:val="28"/>
          <w:szCs w:val="28"/>
        </w:rPr>
      </w:pPr>
      <w:r>
        <w:rPr>
          <w:rFonts w:ascii="Times New Roman" w:hAnsi="Times New Roman"/>
          <w:sz w:val="28"/>
          <w:szCs w:val="28"/>
        </w:rPr>
        <w:t xml:space="preserve">В рамках рубрики «Просто о важном» тюменский Росреестр разъясняет актуальные вопросы в сфере земли и недвижимости. В частности, </w:t>
      </w:r>
      <w:r w:rsidR="005C218B">
        <w:rPr>
          <w:rFonts w:ascii="Times New Roman" w:hAnsi="Times New Roman"/>
          <w:sz w:val="28"/>
          <w:szCs w:val="28"/>
        </w:rPr>
        <w:t>к</w:t>
      </w:r>
      <w:r w:rsidR="005C218B" w:rsidRPr="005C218B">
        <w:rPr>
          <w:rFonts w:ascii="Times New Roman" w:hAnsi="Times New Roman"/>
          <w:sz w:val="28"/>
          <w:szCs w:val="28"/>
        </w:rPr>
        <w:t>акие хозпостройки необходимо регистрировать в Росреестре?</w:t>
      </w:r>
    </w:p>
    <w:p w:rsidR="005C218B" w:rsidRDefault="005C218B" w:rsidP="005C218B">
      <w:pPr>
        <w:pStyle w:val="afa"/>
        <w:jc w:val="both"/>
        <w:rPr>
          <w:rFonts w:ascii="Times New Roman" w:hAnsi="Times New Roman"/>
          <w:sz w:val="28"/>
          <w:szCs w:val="28"/>
        </w:rPr>
      </w:pPr>
    </w:p>
    <w:p w:rsidR="005C218B" w:rsidRPr="005C218B" w:rsidRDefault="005C218B" w:rsidP="005C218B">
      <w:pPr>
        <w:pStyle w:val="afa"/>
        <w:jc w:val="both"/>
        <w:rPr>
          <w:rFonts w:ascii="Times New Roman" w:hAnsi="Times New Roman"/>
          <w:sz w:val="28"/>
          <w:szCs w:val="28"/>
        </w:rPr>
      </w:pPr>
      <w:r>
        <w:rPr>
          <w:rFonts w:ascii="Times New Roman" w:hAnsi="Times New Roman"/>
          <w:sz w:val="28"/>
          <w:szCs w:val="28"/>
        </w:rPr>
        <w:t>Разъясняет заместитель руководителя Управления Росреестра по Тюменской области Игорь Ткаченко.</w:t>
      </w:r>
    </w:p>
    <w:p w:rsidR="005C218B" w:rsidRPr="005C218B" w:rsidRDefault="005C218B" w:rsidP="005C218B">
      <w:pPr>
        <w:pStyle w:val="afa"/>
        <w:jc w:val="both"/>
        <w:rPr>
          <w:rFonts w:ascii="Times New Roman" w:hAnsi="Times New Roman"/>
          <w:sz w:val="28"/>
          <w:szCs w:val="28"/>
        </w:rPr>
      </w:pPr>
    </w:p>
    <w:p w:rsidR="005C218B" w:rsidRDefault="005C218B" w:rsidP="005C218B">
      <w:pPr>
        <w:pStyle w:val="afa"/>
        <w:jc w:val="both"/>
        <w:rPr>
          <w:rFonts w:ascii="Times New Roman" w:hAnsi="Times New Roman"/>
          <w:sz w:val="28"/>
          <w:szCs w:val="28"/>
        </w:rPr>
      </w:pPr>
      <w:r w:rsidRPr="005C218B">
        <w:rPr>
          <w:rFonts w:ascii="Times New Roman" w:hAnsi="Times New Roman"/>
          <w:b/>
          <w:sz w:val="28"/>
          <w:szCs w:val="28"/>
        </w:rPr>
        <w:t>Хозяйственные (вспомогательные) постройки – что это?</w:t>
      </w:r>
      <w:r w:rsidRPr="005C218B">
        <w:rPr>
          <w:rFonts w:ascii="Times New Roman" w:hAnsi="Times New Roman"/>
          <w:sz w:val="28"/>
          <w:szCs w:val="28"/>
        </w:rPr>
        <w:t xml:space="preserve"> </w:t>
      </w:r>
    </w:p>
    <w:p w:rsidR="005C218B" w:rsidRDefault="005C218B" w:rsidP="005C218B">
      <w:pPr>
        <w:pStyle w:val="afa"/>
        <w:jc w:val="both"/>
        <w:rPr>
          <w:rFonts w:ascii="Times New Roman" w:hAnsi="Times New Roman"/>
          <w:sz w:val="28"/>
          <w:szCs w:val="28"/>
        </w:rPr>
      </w:pPr>
    </w:p>
    <w:p w:rsidR="005C218B" w:rsidRPr="005C218B" w:rsidRDefault="005C218B" w:rsidP="005C218B">
      <w:pPr>
        <w:pStyle w:val="afa"/>
        <w:jc w:val="both"/>
        <w:rPr>
          <w:rFonts w:ascii="Times New Roman" w:hAnsi="Times New Roman"/>
          <w:sz w:val="28"/>
          <w:szCs w:val="28"/>
        </w:rPr>
      </w:pPr>
      <w:r w:rsidRPr="005C218B">
        <w:rPr>
          <w:rFonts w:ascii="Times New Roman" w:hAnsi="Times New Roman"/>
          <w:sz w:val="28"/>
          <w:szCs w:val="28"/>
        </w:rPr>
        <w:t>Это сараи, бани, теплицы, уличные туалеты и душевые, а также иные сооружения, располагающиеся на вашем участке, но не являю</w:t>
      </w:r>
      <w:r>
        <w:rPr>
          <w:rFonts w:ascii="Times New Roman" w:hAnsi="Times New Roman"/>
          <w:sz w:val="28"/>
          <w:szCs w:val="28"/>
        </w:rPr>
        <w:t xml:space="preserve">щиеся жилыми и садовыми домами. </w:t>
      </w:r>
      <w:r w:rsidRPr="005C218B">
        <w:rPr>
          <w:rFonts w:ascii="Times New Roman" w:hAnsi="Times New Roman"/>
          <w:sz w:val="28"/>
          <w:szCs w:val="28"/>
        </w:rPr>
        <w:t>Другими словами, это строения, которые имеют связь с основным зданием и выполняют вспомогательную или обслуживающую функцию.</w:t>
      </w:r>
    </w:p>
    <w:p w:rsidR="005C218B" w:rsidRPr="005C218B" w:rsidRDefault="005C218B" w:rsidP="005C218B">
      <w:pPr>
        <w:pStyle w:val="afa"/>
        <w:jc w:val="both"/>
        <w:rPr>
          <w:rFonts w:ascii="Times New Roman" w:hAnsi="Times New Roman"/>
          <w:sz w:val="28"/>
          <w:szCs w:val="28"/>
        </w:rPr>
      </w:pPr>
    </w:p>
    <w:p w:rsidR="005C218B" w:rsidRPr="005C218B" w:rsidRDefault="005C218B" w:rsidP="005C218B">
      <w:pPr>
        <w:pStyle w:val="afa"/>
        <w:jc w:val="both"/>
        <w:rPr>
          <w:rFonts w:ascii="Times New Roman" w:hAnsi="Times New Roman"/>
          <w:b/>
          <w:sz w:val="28"/>
          <w:szCs w:val="28"/>
        </w:rPr>
      </w:pPr>
      <w:r w:rsidRPr="005C218B">
        <w:rPr>
          <w:rFonts w:ascii="Times New Roman" w:hAnsi="Times New Roman"/>
          <w:b/>
          <w:sz w:val="28"/>
          <w:szCs w:val="28"/>
        </w:rPr>
        <w:t>Права на какие постройки нужно регистрировать?</w:t>
      </w:r>
    </w:p>
    <w:p w:rsidR="005C218B" w:rsidRPr="005C218B" w:rsidRDefault="005C218B" w:rsidP="005C218B">
      <w:pPr>
        <w:pStyle w:val="afa"/>
        <w:jc w:val="both"/>
        <w:rPr>
          <w:rFonts w:ascii="Times New Roman" w:hAnsi="Times New Roman"/>
          <w:sz w:val="28"/>
          <w:szCs w:val="28"/>
        </w:rPr>
      </w:pPr>
    </w:p>
    <w:p w:rsidR="005C218B" w:rsidRPr="005C218B" w:rsidRDefault="005C218B" w:rsidP="005C218B">
      <w:pPr>
        <w:pStyle w:val="afa"/>
        <w:jc w:val="both"/>
        <w:rPr>
          <w:rFonts w:ascii="Times New Roman" w:hAnsi="Times New Roman"/>
          <w:sz w:val="28"/>
          <w:szCs w:val="28"/>
        </w:rPr>
      </w:pPr>
      <w:r>
        <w:rPr>
          <w:rFonts w:ascii="Times New Roman" w:hAnsi="Times New Roman"/>
          <w:sz w:val="28"/>
          <w:szCs w:val="28"/>
        </w:rPr>
        <w:t>Не</w:t>
      </w:r>
      <w:r w:rsidRPr="005C218B">
        <w:rPr>
          <w:rFonts w:ascii="Times New Roman" w:hAnsi="Times New Roman"/>
          <w:sz w:val="28"/>
          <w:szCs w:val="28"/>
        </w:rPr>
        <w:t xml:space="preserve"> все сооружения (вспомогательные постройки) являются «недвижимостью», то есть объектами, в отношении которых осуществляется кадастровый учет и на которые регистрируются права.</w:t>
      </w:r>
    </w:p>
    <w:p w:rsidR="005C218B" w:rsidRPr="005C218B" w:rsidRDefault="005C218B" w:rsidP="005C218B">
      <w:pPr>
        <w:pStyle w:val="afa"/>
        <w:jc w:val="both"/>
        <w:rPr>
          <w:rFonts w:ascii="Times New Roman" w:hAnsi="Times New Roman"/>
          <w:sz w:val="28"/>
          <w:szCs w:val="28"/>
        </w:rPr>
      </w:pPr>
    </w:p>
    <w:p w:rsidR="005C218B" w:rsidRPr="005C218B" w:rsidRDefault="005C218B" w:rsidP="005C218B">
      <w:pPr>
        <w:pStyle w:val="afa"/>
        <w:jc w:val="both"/>
        <w:rPr>
          <w:rFonts w:ascii="Times New Roman" w:hAnsi="Times New Roman"/>
          <w:sz w:val="28"/>
          <w:szCs w:val="28"/>
        </w:rPr>
      </w:pPr>
      <w:r w:rsidRPr="005C218B">
        <w:rPr>
          <w:rFonts w:ascii="Times New Roman" w:hAnsi="Times New Roman"/>
          <w:sz w:val="28"/>
          <w:szCs w:val="28"/>
        </w:rPr>
        <w:t>К основным признакам недвижимого имущества, права на которое подлежат регистрации, можно отнести:</w:t>
      </w:r>
    </w:p>
    <w:p w:rsidR="005C218B" w:rsidRPr="005C218B" w:rsidRDefault="005C218B" w:rsidP="005C218B">
      <w:pPr>
        <w:pStyle w:val="afa"/>
        <w:jc w:val="both"/>
        <w:rPr>
          <w:rFonts w:ascii="Times New Roman" w:hAnsi="Times New Roman"/>
          <w:sz w:val="28"/>
          <w:szCs w:val="28"/>
        </w:rPr>
      </w:pPr>
      <w:r>
        <w:rPr>
          <w:rFonts w:ascii="Times New Roman" w:hAnsi="Times New Roman"/>
          <w:sz w:val="28"/>
          <w:szCs w:val="28"/>
        </w:rPr>
        <w:t xml:space="preserve">- </w:t>
      </w:r>
      <w:r w:rsidRPr="005C218B">
        <w:rPr>
          <w:rFonts w:ascii="Times New Roman" w:hAnsi="Times New Roman"/>
          <w:sz w:val="28"/>
          <w:szCs w:val="28"/>
        </w:rPr>
        <w:t>наличие у постройки фундамента, прочная связь объекта с землей, когда перемещение такого объекта невозможно без несоразмерного ущерба его назначению (Зачастую это выражается в наличии заглубленного фундамента, несущих и ограждающих конструкций);</w:t>
      </w:r>
    </w:p>
    <w:p w:rsidR="005C218B" w:rsidRPr="005C218B" w:rsidRDefault="005C218B" w:rsidP="005C218B">
      <w:pPr>
        <w:pStyle w:val="afa"/>
        <w:jc w:val="both"/>
        <w:rPr>
          <w:rFonts w:ascii="Times New Roman" w:hAnsi="Times New Roman"/>
          <w:sz w:val="28"/>
          <w:szCs w:val="28"/>
        </w:rPr>
      </w:pPr>
      <w:r>
        <w:rPr>
          <w:rFonts w:ascii="Times New Roman" w:hAnsi="Times New Roman"/>
          <w:sz w:val="28"/>
          <w:szCs w:val="28"/>
        </w:rPr>
        <w:t xml:space="preserve">- </w:t>
      </w:r>
      <w:r w:rsidRPr="005C218B">
        <w:rPr>
          <w:rFonts w:ascii="Times New Roman" w:hAnsi="Times New Roman"/>
          <w:sz w:val="28"/>
          <w:szCs w:val="28"/>
        </w:rPr>
        <w:t>материал, из которого изготовлен объект (цельные материалы, например, кирпич, блоки, отдельные технологии деревянного строительства, а не разборные конструкции, которые могут свободно перемещаться без причинения вреда их назначению).</w:t>
      </w:r>
    </w:p>
    <w:p w:rsidR="005C218B" w:rsidRDefault="005C218B" w:rsidP="005C218B">
      <w:pPr>
        <w:pStyle w:val="afa"/>
        <w:jc w:val="both"/>
        <w:rPr>
          <w:rFonts w:ascii="Times New Roman" w:hAnsi="Times New Roman"/>
          <w:sz w:val="28"/>
          <w:szCs w:val="28"/>
        </w:rPr>
      </w:pPr>
    </w:p>
    <w:p w:rsidR="005C218B" w:rsidRPr="005C218B" w:rsidRDefault="005C218B" w:rsidP="005C218B">
      <w:pPr>
        <w:pStyle w:val="afa"/>
        <w:jc w:val="both"/>
        <w:rPr>
          <w:rFonts w:ascii="Times New Roman" w:hAnsi="Times New Roman"/>
          <w:sz w:val="28"/>
          <w:szCs w:val="28"/>
        </w:rPr>
      </w:pPr>
      <w:r w:rsidRPr="005C218B">
        <w:rPr>
          <w:rFonts w:ascii="Times New Roman" w:hAnsi="Times New Roman"/>
          <w:sz w:val="28"/>
          <w:szCs w:val="28"/>
        </w:rPr>
        <w:t>Если ваша постройка подходит под эти критерии, права на неё необходимо зарегистрировать. Объект, который под них не подпадает, не подлежит постановке на кадастровый учёт и права на него не регистрируются.</w:t>
      </w:r>
    </w:p>
    <w:p w:rsidR="005C218B" w:rsidRPr="005C218B" w:rsidRDefault="005C218B" w:rsidP="005C218B">
      <w:pPr>
        <w:pStyle w:val="afa"/>
        <w:jc w:val="both"/>
        <w:rPr>
          <w:rFonts w:ascii="Times New Roman" w:hAnsi="Times New Roman"/>
          <w:sz w:val="28"/>
          <w:szCs w:val="28"/>
        </w:rPr>
      </w:pPr>
    </w:p>
    <w:p w:rsidR="005C218B" w:rsidRPr="005C218B" w:rsidRDefault="005C218B" w:rsidP="005C218B">
      <w:pPr>
        <w:pStyle w:val="afa"/>
        <w:jc w:val="both"/>
        <w:rPr>
          <w:rFonts w:ascii="Times New Roman" w:hAnsi="Times New Roman"/>
          <w:sz w:val="28"/>
          <w:szCs w:val="28"/>
        </w:rPr>
      </w:pPr>
      <w:r w:rsidRPr="005C218B">
        <w:rPr>
          <w:rFonts w:ascii="Times New Roman" w:hAnsi="Times New Roman"/>
          <w:sz w:val="28"/>
          <w:szCs w:val="28"/>
        </w:rPr>
        <w:lastRenderedPageBreak/>
        <w:t>Отметим, что чаще всего вместе с жилым домом граждане регистрируют права на капитальные гаражи, бани и различные пристройки для животных.</w:t>
      </w:r>
    </w:p>
    <w:p w:rsidR="005C218B" w:rsidRPr="005C218B" w:rsidRDefault="005C218B" w:rsidP="005C218B">
      <w:pPr>
        <w:pStyle w:val="afa"/>
        <w:jc w:val="both"/>
        <w:rPr>
          <w:rFonts w:ascii="Times New Roman" w:hAnsi="Times New Roman"/>
          <w:sz w:val="28"/>
          <w:szCs w:val="28"/>
        </w:rPr>
      </w:pPr>
    </w:p>
    <w:p w:rsidR="005C218B" w:rsidRPr="005C218B" w:rsidRDefault="005C218B" w:rsidP="005C218B">
      <w:pPr>
        <w:pStyle w:val="afa"/>
        <w:jc w:val="both"/>
        <w:rPr>
          <w:rFonts w:ascii="Times New Roman" w:hAnsi="Times New Roman"/>
          <w:sz w:val="28"/>
          <w:szCs w:val="28"/>
        </w:rPr>
      </w:pPr>
      <w:r w:rsidRPr="005C218B">
        <w:rPr>
          <w:rFonts w:ascii="Times New Roman" w:hAnsi="Times New Roman"/>
          <w:sz w:val="28"/>
          <w:szCs w:val="28"/>
        </w:rPr>
        <w:t>Разборные теплицы, беседки и навесы, уличные душевые кабины и туалеты, а также другие негабаритные сооружения можно ставить на своём участке без постановки на кадастровый учёт и регистрации прав на них.</w:t>
      </w:r>
    </w:p>
    <w:p w:rsidR="005C218B" w:rsidRPr="005C218B" w:rsidRDefault="005C218B" w:rsidP="005C218B">
      <w:pPr>
        <w:pStyle w:val="afa"/>
        <w:jc w:val="both"/>
        <w:rPr>
          <w:rFonts w:ascii="Times New Roman" w:hAnsi="Times New Roman"/>
          <w:sz w:val="28"/>
          <w:szCs w:val="28"/>
        </w:rPr>
      </w:pPr>
    </w:p>
    <w:p w:rsidR="005C218B" w:rsidRPr="005C218B" w:rsidRDefault="005C218B" w:rsidP="005C218B">
      <w:pPr>
        <w:pStyle w:val="afa"/>
        <w:jc w:val="both"/>
        <w:rPr>
          <w:rFonts w:ascii="Times New Roman" w:hAnsi="Times New Roman"/>
          <w:b/>
          <w:sz w:val="28"/>
          <w:szCs w:val="28"/>
        </w:rPr>
      </w:pPr>
      <w:r w:rsidRPr="005C218B">
        <w:rPr>
          <w:rFonts w:ascii="Times New Roman" w:hAnsi="Times New Roman"/>
          <w:b/>
          <w:sz w:val="28"/>
          <w:szCs w:val="28"/>
        </w:rPr>
        <w:t>Как зарегистрировать права на хозпостройки, являющиеся капитальными?</w:t>
      </w:r>
    </w:p>
    <w:p w:rsidR="005C218B" w:rsidRPr="005C218B" w:rsidRDefault="005C218B" w:rsidP="005C218B">
      <w:pPr>
        <w:pStyle w:val="afa"/>
        <w:jc w:val="both"/>
        <w:rPr>
          <w:rFonts w:ascii="Times New Roman" w:hAnsi="Times New Roman"/>
          <w:b/>
          <w:sz w:val="28"/>
          <w:szCs w:val="28"/>
        </w:rPr>
      </w:pPr>
    </w:p>
    <w:p w:rsidR="005C218B" w:rsidRPr="005C218B" w:rsidRDefault="005C218B" w:rsidP="005C218B">
      <w:pPr>
        <w:pStyle w:val="afa"/>
        <w:jc w:val="both"/>
        <w:rPr>
          <w:rFonts w:ascii="Times New Roman" w:hAnsi="Times New Roman"/>
          <w:sz w:val="28"/>
          <w:szCs w:val="28"/>
        </w:rPr>
      </w:pPr>
      <w:r w:rsidRPr="005C218B">
        <w:rPr>
          <w:rFonts w:ascii="Times New Roman" w:hAnsi="Times New Roman"/>
          <w:sz w:val="28"/>
          <w:szCs w:val="28"/>
        </w:rPr>
        <w:t>Чтобы зарегистрировать права на постройку, необходимо осуществить её кадастровый учёт.</w:t>
      </w:r>
    </w:p>
    <w:p w:rsidR="005C218B" w:rsidRPr="005C218B" w:rsidRDefault="005C218B" w:rsidP="005C218B">
      <w:pPr>
        <w:pStyle w:val="afa"/>
        <w:jc w:val="both"/>
        <w:rPr>
          <w:rFonts w:ascii="Times New Roman" w:hAnsi="Times New Roman"/>
          <w:sz w:val="28"/>
          <w:szCs w:val="28"/>
        </w:rPr>
      </w:pPr>
    </w:p>
    <w:p w:rsidR="005C218B" w:rsidRPr="005C218B" w:rsidRDefault="005C218B" w:rsidP="005C218B">
      <w:pPr>
        <w:pStyle w:val="afa"/>
        <w:jc w:val="both"/>
        <w:rPr>
          <w:rFonts w:ascii="Times New Roman" w:hAnsi="Times New Roman"/>
          <w:sz w:val="28"/>
          <w:szCs w:val="28"/>
        </w:rPr>
      </w:pPr>
      <w:r w:rsidRPr="005C218B">
        <w:rPr>
          <w:rFonts w:ascii="Times New Roman" w:hAnsi="Times New Roman"/>
          <w:sz w:val="28"/>
          <w:szCs w:val="28"/>
        </w:rPr>
        <w:t>Законом № 307-ФЗ максимально упрощена процедура постановки на кадастровый учёт и регистрации прав на хозпостройки, расположенные на земельных участках для ИЖС, ведения личного подсобного хозяйства в границах населенного пункта или садоводства.</w:t>
      </w:r>
    </w:p>
    <w:p w:rsidR="005C218B" w:rsidRPr="005C218B" w:rsidRDefault="005C218B" w:rsidP="005C218B">
      <w:pPr>
        <w:pStyle w:val="afa"/>
        <w:jc w:val="both"/>
        <w:rPr>
          <w:rFonts w:ascii="Times New Roman" w:hAnsi="Times New Roman"/>
          <w:sz w:val="28"/>
          <w:szCs w:val="28"/>
        </w:rPr>
      </w:pPr>
    </w:p>
    <w:p w:rsidR="005C218B" w:rsidRPr="005C218B" w:rsidRDefault="005C218B" w:rsidP="005C218B">
      <w:pPr>
        <w:pStyle w:val="afa"/>
        <w:jc w:val="both"/>
        <w:rPr>
          <w:rFonts w:ascii="Times New Roman" w:hAnsi="Times New Roman"/>
          <w:sz w:val="28"/>
          <w:szCs w:val="28"/>
        </w:rPr>
      </w:pPr>
      <w:r w:rsidRPr="005C218B">
        <w:rPr>
          <w:rFonts w:ascii="Times New Roman" w:hAnsi="Times New Roman"/>
          <w:sz w:val="28"/>
          <w:szCs w:val="28"/>
        </w:rPr>
        <w:t>Для осуществления указанных процедур на таких участках не требуется каких-либо разрешений или согласований. Достаточно обратиться к кадастровому инженеру, который определит характеристики хозяйственной постройки (координаты, площадь) и подготовит технический план на основании декларации об объекте недвижимости.</w:t>
      </w:r>
    </w:p>
    <w:p w:rsidR="005C218B" w:rsidRPr="005C218B" w:rsidRDefault="005C218B" w:rsidP="005C218B">
      <w:pPr>
        <w:pStyle w:val="afa"/>
        <w:jc w:val="both"/>
        <w:rPr>
          <w:rFonts w:ascii="Times New Roman" w:hAnsi="Times New Roman"/>
          <w:sz w:val="28"/>
          <w:szCs w:val="28"/>
        </w:rPr>
      </w:pPr>
    </w:p>
    <w:p w:rsidR="005C218B" w:rsidRPr="005C218B" w:rsidRDefault="005C218B" w:rsidP="005C218B">
      <w:pPr>
        <w:pStyle w:val="afa"/>
        <w:jc w:val="both"/>
        <w:rPr>
          <w:rFonts w:ascii="Times New Roman" w:hAnsi="Times New Roman"/>
          <w:sz w:val="28"/>
          <w:szCs w:val="28"/>
        </w:rPr>
      </w:pPr>
      <w:r w:rsidRPr="005C218B">
        <w:rPr>
          <w:rFonts w:ascii="Times New Roman" w:hAnsi="Times New Roman"/>
          <w:sz w:val="28"/>
          <w:szCs w:val="28"/>
        </w:rPr>
        <w:t>Далее в Росреестр необходимо передать заявление о государственном кадастровом учёте и регистрации прав, а также подготовленный кадастровым инженером технический план.</w:t>
      </w:r>
    </w:p>
    <w:p w:rsidR="005C218B" w:rsidRPr="005C218B" w:rsidRDefault="005C218B" w:rsidP="005C218B">
      <w:pPr>
        <w:pStyle w:val="afa"/>
        <w:jc w:val="both"/>
        <w:rPr>
          <w:rFonts w:ascii="Times New Roman" w:hAnsi="Times New Roman"/>
          <w:sz w:val="28"/>
          <w:szCs w:val="28"/>
        </w:rPr>
      </w:pPr>
    </w:p>
    <w:p w:rsidR="005C218B" w:rsidRPr="005C218B" w:rsidRDefault="005C218B" w:rsidP="005C218B">
      <w:pPr>
        <w:pStyle w:val="afa"/>
        <w:jc w:val="both"/>
        <w:rPr>
          <w:rFonts w:ascii="Times New Roman" w:hAnsi="Times New Roman"/>
          <w:sz w:val="28"/>
          <w:szCs w:val="28"/>
        </w:rPr>
      </w:pPr>
      <w:r w:rsidRPr="005C218B">
        <w:rPr>
          <w:rFonts w:ascii="Times New Roman" w:hAnsi="Times New Roman"/>
          <w:sz w:val="28"/>
          <w:szCs w:val="28"/>
        </w:rPr>
        <w:t>Собственник может сделать это лично или уполномочив кадастрового инженера, прописав соответствующую информацию в договоре подряда на выполнение кадастровых работ.</w:t>
      </w:r>
    </w:p>
    <w:p w:rsidR="005C218B" w:rsidRPr="005C218B" w:rsidRDefault="005C218B" w:rsidP="005C218B">
      <w:pPr>
        <w:pStyle w:val="afa"/>
        <w:jc w:val="both"/>
        <w:rPr>
          <w:rFonts w:ascii="Times New Roman" w:hAnsi="Times New Roman"/>
          <w:sz w:val="28"/>
          <w:szCs w:val="28"/>
        </w:rPr>
      </w:pPr>
    </w:p>
    <w:p w:rsidR="005C218B" w:rsidRPr="005C218B" w:rsidRDefault="005C218B" w:rsidP="005C218B">
      <w:pPr>
        <w:pStyle w:val="afa"/>
        <w:jc w:val="both"/>
        <w:rPr>
          <w:rFonts w:ascii="Times New Roman" w:hAnsi="Times New Roman"/>
          <w:b/>
          <w:sz w:val="28"/>
          <w:szCs w:val="28"/>
        </w:rPr>
      </w:pPr>
      <w:r w:rsidRPr="005C218B">
        <w:rPr>
          <w:rFonts w:ascii="Times New Roman" w:hAnsi="Times New Roman"/>
          <w:b/>
          <w:sz w:val="28"/>
          <w:szCs w:val="28"/>
        </w:rPr>
        <w:t xml:space="preserve">На что следует обращать внимание при возведении </w:t>
      </w:r>
      <w:proofErr w:type="spellStart"/>
      <w:r w:rsidRPr="005C218B">
        <w:rPr>
          <w:rFonts w:ascii="Times New Roman" w:hAnsi="Times New Roman"/>
          <w:b/>
          <w:sz w:val="28"/>
          <w:szCs w:val="28"/>
        </w:rPr>
        <w:t>хозпостроек</w:t>
      </w:r>
      <w:proofErr w:type="spellEnd"/>
      <w:r w:rsidRPr="005C218B">
        <w:rPr>
          <w:rFonts w:ascii="Times New Roman" w:hAnsi="Times New Roman"/>
          <w:b/>
          <w:sz w:val="28"/>
          <w:szCs w:val="28"/>
        </w:rPr>
        <w:t>?</w:t>
      </w:r>
    </w:p>
    <w:p w:rsidR="005C218B" w:rsidRPr="005C218B" w:rsidRDefault="005C218B" w:rsidP="005C218B">
      <w:pPr>
        <w:pStyle w:val="afa"/>
        <w:jc w:val="both"/>
        <w:rPr>
          <w:rFonts w:ascii="Times New Roman" w:hAnsi="Times New Roman"/>
          <w:sz w:val="28"/>
          <w:szCs w:val="28"/>
        </w:rPr>
      </w:pPr>
    </w:p>
    <w:p w:rsidR="005C218B" w:rsidRPr="005C218B" w:rsidRDefault="005C218B" w:rsidP="005C218B">
      <w:pPr>
        <w:pStyle w:val="afa"/>
        <w:jc w:val="both"/>
        <w:rPr>
          <w:rFonts w:ascii="Times New Roman" w:hAnsi="Times New Roman"/>
          <w:sz w:val="28"/>
          <w:szCs w:val="28"/>
        </w:rPr>
      </w:pPr>
      <w:r w:rsidRPr="005C218B">
        <w:rPr>
          <w:rFonts w:ascii="Times New Roman" w:hAnsi="Times New Roman"/>
          <w:sz w:val="28"/>
          <w:szCs w:val="28"/>
        </w:rPr>
        <w:t>Необходимо учитывать вид разрешённого использования вашего участка. Так, если земельный участок предназначен для ведения огородничества, то возводить объекты капитального строительства на нём нельзя. Можно размещать только хозяйственные постройки для хранения инвентаря и урожая, не являющиеся объектами недвижимости. А вот на садовом участке размещать капитальные вспомогательные постройки, прочно связанные с землей, можно.</w:t>
      </w:r>
    </w:p>
    <w:p w:rsidR="005C218B" w:rsidRPr="005C218B" w:rsidRDefault="005C218B" w:rsidP="005C218B">
      <w:pPr>
        <w:pStyle w:val="afa"/>
        <w:jc w:val="both"/>
        <w:rPr>
          <w:rFonts w:ascii="Times New Roman" w:hAnsi="Times New Roman"/>
          <w:sz w:val="28"/>
          <w:szCs w:val="28"/>
        </w:rPr>
      </w:pPr>
    </w:p>
    <w:p w:rsidR="005E2405" w:rsidRDefault="005C218B" w:rsidP="005C218B">
      <w:pPr>
        <w:pStyle w:val="afa"/>
        <w:jc w:val="both"/>
        <w:rPr>
          <w:rFonts w:ascii="Times New Roman" w:hAnsi="Times New Roman"/>
          <w:sz w:val="28"/>
          <w:szCs w:val="28"/>
        </w:rPr>
      </w:pPr>
      <w:r w:rsidRPr="005C218B">
        <w:rPr>
          <w:rFonts w:ascii="Times New Roman" w:hAnsi="Times New Roman"/>
          <w:sz w:val="28"/>
          <w:szCs w:val="28"/>
        </w:rPr>
        <w:t xml:space="preserve">Кроме того, создание </w:t>
      </w:r>
      <w:proofErr w:type="spellStart"/>
      <w:r w:rsidRPr="005C218B">
        <w:rPr>
          <w:rFonts w:ascii="Times New Roman" w:hAnsi="Times New Roman"/>
          <w:sz w:val="28"/>
          <w:szCs w:val="28"/>
        </w:rPr>
        <w:t>хозпостроек</w:t>
      </w:r>
      <w:proofErr w:type="spellEnd"/>
      <w:r w:rsidRPr="005C218B">
        <w:rPr>
          <w:rFonts w:ascii="Times New Roman" w:hAnsi="Times New Roman"/>
          <w:sz w:val="28"/>
          <w:szCs w:val="28"/>
        </w:rPr>
        <w:t xml:space="preserve"> должно осуществляться с соблюдением требований градостроительных регламентов соответствующей территории, утвержденных в составе правил землепользования и застройки, в том числе с соблюдением отступов от границ земельных участков.</w:t>
      </w:r>
    </w:p>
    <w:p w:rsidR="005C218B" w:rsidRDefault="005C218B" w:rsidP="006B09DA">
      <w:pPr>
        <w:pStyle w:val="afa"/>
        <w:jc w:val="right"/>
        <w:rPr>
          <w:rFonts w:ascii="Times New Roman" w:hAnsi="Times New Roman"/>
          <w:sz w:val="28"/>
          <w:szCs w:val="28"/>
        </w:rPr>
      </w:pPr>
    </w:p>
    <w:p w:rsidR="006B09DA" w:rsidRDefault="006B09DA" w:rsidP="006B09DA">
      <w:pPr>
        <w:pStyle w:val="afa"/>
        <w:jc w:val="right"/>
        <w:rPr>
          <w:rFonts w:ascii="Times New Roman" w:hAnsi="Times New Roman"/>
          <w:sz w:val="28"/>
          <w:szCs w:val="28"/>
        </w:rPr>
      </w:pPr>
      <w:r>
        <w:rPr>
          <w:rFonts w:ascii="Times New Roman" w:hAnsi="Times New Roman"/>
          <w:sz w:val="28"/>
          <w:szCs w:val="28"/>
        </w:rPr>
        <w:t>Пресс-служба Управления Росреестра по Тюменской области</w:t>
      </w:r>
    </w:p>
    <w:p w:rsidR="006B09DA" w:rsidRDefault="006B09DA" w:rsidP="00011D85">
      <w:pPr>
        <w:pStyle w:val="afa"/>
        <w:jc w:val="both"/>
        <w:rPr>
          <w:rFonts w:ascii="Times New Roman" w:hAnsi="Times New Roman"/>
          <w:sz w:val="28"/>
          <w:szCs w:val="28"/>
        </w:rPr>
      </w:pPr>
    </w:p>
    <w:p w:rsidR="006B09DA" w:rsidRDefault="006B09DA" w:rsidP="00011D85">
      <w:pPr>
        <w:pStyle w:val="afa"/>
        <w:jc w:val="both"/>
        <w:rPr>
          <w:rFonts w:ascii="Times New Roman" w:hAnsi="Times New Roman"/>
          <w:sz w:val="28"/>
          <w:szCs w:val="28"/>
        </w:rPr>
      </w:pPr>
    </w:p>
    <w:p w:rsidR="00011D85" w:rsidRDefault="00011D85" w:rsidP="00466081">
      <w:pPr>
        <w:pStyle w:val="afa"/>
        <w:jc w:val="both"/>
        <w:rPr>
          <w:rFonts w:ascii="Times New Roman" w:hAnsi="Times New Roman"/>
          <w:sz w:val="28"/>
          <w:szCs w:val="28"/>
        </w:rPr>
      </w:pPr>
    </w:p>
    <w:p w:rsidR="005C218B" w:rsidRDefault="005C218B">
      <w:pPr>
        <w:pStyle w:val="afa"/>
        <w:jc w:val="both"/>
        <w:rPr>
          <w:rFonts w:ascii="Times New Roman" w:hAnsi="Times New Roman"/>
          <w:sz w:val="28"/>
          <w:szCs w:val="28"/>
        </w:rPr>
      </w:pPr>
      <w:bookmarkStart w:id="0" w:name="_GoBack"/>
      <w:bookmarkEnd w:id="0"/>
    </w:p>
    <w:p w:rsidR="005C218B" w:rsidRDefault="005C218B">
      <w:pPr>
        <w:pStyle w:val="afa"/>
        <w:jc w:val="both"/>
        <w:rPr>
          <w:rFonts w:ascii="Times New Roman" w:hAnsi="Times New Roman"/>
          <w:sz w:val="28"/>
          <w:szCs w:val="28"/>
        </w:rPr>
      </w:pPr>
    </w:p>
    <w:sectPr w:rsidR="005C218B">
      <w:headerReference w:type="default" r:id="rId8"/>
      <w:footerReference w:type="default" r:id="rId9"/>
      <w:pgSz w:w="11906" w:h="16838"/>
      <w:pgMar w:top="1134" w:right="850" w:bottom="1134" w:left="1701" w:header="85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2D5" w:rsidRDefault="001E52D5">
      <w:pPr>
        <w:spacing w:after="0" w:line="240" w:lineRule="auto"/>
      </w:pPr>
      <w:r>
        <w:separator/>
      </w:r>
    </w:p>
  </w:endnote>
  <w:endnote w:type="continuationSeparator" w:id="0">
    <w:p w:rsidR="001E52D5" w:rsidRDefault="001E5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0E7" w:rsidRDefault="004B40EE">
    <w:pPr>
      <w:pStyle w:val="af2"/>
      <w:rPr>
        <w:color w:val="595959" w:themeColor="text1" w:themeTint="A6"/>
      </w:rPr>
    </w:pPr>
    <w:r>
      <w:rPr>
        <w:color w:val="595959" w:themeColor="text1" w:themeTint="A6"/>
      </w:rPr>
      <w:t>г. Тюмень, ул. Луначарского, д. 42, тел: (3452) 43-12-49</w:t>
    </w:r>
  </w:p>
  <w:p w:rsidR="00FD60E7" w:rsidRDefault="004B40EE">
    <w:pPr>
      <w:pStyle w:val="af2"/>
      <w:rPr>
        <w:color w:val="595959" w:themeColor="text1" w:themeTint="A6"/>
        <w:lang w:val="en-US"/>
      </w:rPr>
    </w:pPr>
    <w:proofErr w:type="gramStart"/>
    <w:r>
      <w:rPr>
        <w:color w:val="595959" w:themeColor="text1" w:themeTint="A6"/>
        <w:lang w:val="en-US"/>
      </w:rPr>
      <w:t>e-mail</w:t>
    </w:r>
    <w:proofErr w:type="gramEnd"/>
    <w:r>
      <w:rPr>
        <w:color w:val="595959" w:themeColor="text1" w:themeTint="A6"/>
        <w:lang w:val="en-US"/>
      </w:rPr>
      <w:t xml:space="preserve">: </w:t>
    </w:r>
    <w:r w:rsidR="001E52D5">
      <w:fldChar w:fldCharType="begin"/>
    </w:r>
    <w:r w:rsidR="001E52D5" w:rsidRPr="001B4094">
      <w:rPr>
        <w:lang w:val="en-US"/>
      </w:rPr>
      <w:instrText xml:space="preserve"> HYPERLINK "mailto:reestr72@yandex.ru" \o "mailto:reestr72@yandex.ru" </w:instrText>
    </w:r>
    <w:r w:rsidR="001E52D5">
      <w:fldChar w:fldCharType="separate"/>
    </w:r>
    <w:r>
      <w:rPr>
        <w:rStyle w:val="af4"/>
        <w:color w:val="595959" w:themeColor="text1" w:themeTint="A6"/>
        <w:lang w:val="en-US"/>
      </w:rPr>
      <w:t>reestr72@yandex.ru</w:t>
    </w:r>
    <w:r w:rsidR="001E52D5">
      <w:rPr>
        <w:rStyle w:val="af4"/>
        <w:color w:val="595959" w:themeColor="text1" w:themeTint="A6"/>
        <w:lang w:val="en-US"/>
      </w:rPr>
      <w:fldChar w:fldCharType="end"/>
    </w:r>
    <w:r>
      <w:rPr>
        <w:color w:val="595959" w:themeColor="text1" w:themeTint="A6"/>
        <w:lang w:val="en-US"/>
      </w:rPr>
      <w:t xml:space="preserve">, </w:t>
    </w:r>
    <w:hyperlink r:id="rId1" w:tooltip="https://rosreestr.gov.ru" w:history="1">
      <w:r>
        <w:rPr>
          <w:rStyle w:val="af4"/>
          <w:color w:val="595959" w:themeColor="text1" w:themeTint="A6"/>
          <w:lang w:val="en-US"/>
        </w:rPr>
        <w:t>https://rosreestr.gov.ru</w:t>
      </w:r>
    </w:hyperlink>
  </w:p>
  <w:p w:rsidR="00FD60E7" w:rsidRDefault="00FD60E7">
    <w:pPr>
      <w:pStyle w:val="af2"/>
      <w:rPr>
        <w:color w:val="595959" w:themeColor="text1" w:themeTint="A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2D5" w:rsidRDefault="001E52D5">
      <w:pPr>
        <w:spacing w:after="0" w:line="240" w:lineRule="auto"/>
      </w:pPr>
      <w:r>
        <w:separator/>
      </w:r>
    </w:p>
  </w:footnote>
  <w:footnote w:type="continuationSeparator" w:id="0">
    <w:p w:rsidR="001E52D5" w:rsidRDefault="001E52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0E7" w:rsidRDefault="004B40EE">
    <w:pPr>
      <w:pStyle w:val="af0"/>
      <w:ind w:left="-567"/>
    </w:pPr>
    <w:r>
      <w:rPr>
        <w:noProof/>
        <w:lang w:eastAsia="ru-RU"/>
      </w:rPr>
      <mc:AlternateContent>
        <mc:Choice Requires="wpg">
          <w:drawing>
            <wp:inline distT="0" distB="0" distL="0" distR="0">
              <wp:extent cx="2332800" cy="818541"/>
              <wp:effectExtent l="0" t="0" r="0" b="635"/>
              <wp:docPr id="1" name="Рисунок 12" descr="C:\Users\Белякова\Desktop\Основное лого 2 Тюменская облас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Белякова\Desktop\Основное лого 2 Тюменская область.png"/>
                      <pic:cNvPicPr>
                        <a:picLocks noChangeAspect="1"/>
                      </pic:cNvPicPr>
                    </pic:nvPicPr>
                    <pic:blipFill>
                      <a:blip r:embed="rId1"/>
                      <a:stretch/>
                    </pic:blipFill>
                    <pic:spPr bwMode="auto">
                      <a:xfrm>
                        <a:off x="0" y="0"/>
                        <a:ext cx="2356062" cy="826703"/>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83.69pt;height:64.45pt;mso-wrap-distance-left:0.00pt;mso-wrap-distance-top:0.00pt;mso-wrap-distance-right:0.00pt;mso-wrap-distance-bottom:0.00pt;" stroked="f">
              <v:path textboxrect="0,0,0,0"/>
              <v:imagedata r:id="rId2" o:titl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A5236"/>
    <w:multiLevelType w:val="hybridMultilevel"/>
    <w:tmpl w:val="542A3CAA"/>
    <w:lvl w:ilvl="0" w:tplc="C7F4649C">
      <w:start w:val="1"/>
      <w:numFmt w:val="bullet"/>
      <w:lvlText w:val=""/>
      <w:lvlJc w:val="left"/>
      <w:pPr>
        <w:ind w:left="1429" w:hanging="360"/>
      </w:pPr>
      <w:rPr>
        <w:rFonts w:ascii="Symbol" w:hAnsi="Symbol" w:hint="default"/>
      </w:rPr>
    </w:lvl>
    <w:lvl w:ilvl="1" w:tplc="1EE24B62">
      <w:start w:val="1"/>
      <w:numFmt w:val="bullet"/>
      <w:lvlText w:val="o"/>
      <w:lvlJc w:val="left"/>
      <w:pPr>
        <w:ind w:left="2149" w:hanging="360"/>
      </w:pPr>
      <w:rPr>
        <w:rFonts w:ascii="Courier New" w:hAnsi="Courier New" w:cs="Courier New" w:hint="default"/>
      </w:rPr>
    </w:lvl>
    <w:lvl w:ilvl="2" w:tplc="865A8EBC">
      <w:start w:val="1"/>
      <w:numFmt w:val="bullet"/>
      <w:lvlText w:val=""/>
      <w:lvlJc w:val="left"/>
      <w:pPr>
        <w:ind w:left="2869" w:hanging="360"/>
      </w:pPr>
      <w:rPr>
        <w:rFonts w:ascii="Wingdings" w:hAnsi="Wingdings" w:hint="default"/>
      </w:rPr>
    </w:lvl>
    <w:lvl w:ilvl="3" w:tplc="44445876">
      <w:start w:val="1"/>
      <w:numFmt w:val="bullet"/>
      <w:lvlText w:val=""/>
      <w:lvlJc w:val="left"/>
      <w:pPr>
        <w:ind w:left="3589" w:hanging="360"/>
      </w:pPr>
      <w:rPr>
        <w:rFonts w:ascii="Symbol" w:hAnsi="Symbol" w:hint="default"/>
      </w:rPr>
    </w:lvl>
    <w:lvl w:ilvl="4" w:tplc="00483AD2">
      <w:start w:val="1"/>
      <w:numFmt w:val="bullet"/>
      <w:lvlText w:val="o"/>
      <w:lvlJc w:val="left"/>
      <w:pPr>
        <w:ind w:left="4309" w:hanging="360"/>
      </w:pPr>
      <w:rPr>
        <w:rFonts w:ascii="Courier New" w:hAnsi="Courier New" w:cs="Courier New" w:hint="default"/>
      </w:rPr>
    </w:lvl>
    <w:lvl w:ilvl="5" w:tplc="07186A0A">
      <w:start w:val="1"/>
      <w:numFmt w:val="bullet"/>
      <w:lvlText w:val=""/>
      <w:lvlJc w:val="left"/>
      <w:pPr>
        <w:ind w:left="5029" w:hanging="360"/>
      </w:pPr>
      <w:rPr>
        <w:rFonts w:ascii="Wingdings" w:hAnsi="Wingdings" w:hint="default"/>
      </w:rPr>
    </w:lvl>
    <w:lvl w:ilvl="6" w:tplc="7E6EB9BE">
      <w:start w:val="1"/>
      <w:numFmt w:val="bullet"/>
      <w:lvlText w:val=""/>
      <w:lvlJc w:val="left"/>
      <w:pPr>
        <w:ind w:left="5749" w:hanging="360"/>
      </w:pPr>
      <w:rPr>
        <w:rFonts w:ascii="Symbol" w:hAnsi="Symbol" w:hint="default"/>
      </w:rPr>
    </w:lvl>
    <w:lvl w:ilvl="7" w:tplc="42621D10">
      <w:start w:val="1"/>
      <w:numFmt w:val="bullet"/>
      <w:lvlText w:val="o"/>
      <w:lvlJc w:val="left"/>
      <w:pPr>
        <w:ind w:left="6469" w:hanging="360"/>
      </w:pPr>
      <w:rPr>
        <w:rFonts w:ascii="Courier New" w:hAnsi="Courier New" w:cs="Courier New" w:hint="default"/>
      </w:rPr>
    </w:lvl>
    <w:lvl w:ilvl="8" w:tplc="49489E62">
      <w:start w:val="1"/>
      <w:numFmt w:val="bullet"/>
      <w:lvlText w:val=""/>
      <w:lvlJc w:val="left"/>
      <w:pPr>
        <w:ind w:left="7189" w:hanging="360"/>
      </w:pPr>
      <w:rPr>
        <w:rFonts w:ascii="Wingdings" w:hAnsi="Wingdings" w:hint="default"/>
      </w:rPr>
    </w:lvl>
  </w:abstractNum>
  <w:abstractNum w:abstractNumId="1">
    <w:nsid w:val="14716A43"/>
    <w:multiLevelType w:val="hybridMultilevel"/>
    <w:tmpl w:val="AB66174C"/>
    <w:lvl w:ilvl="0" w:tplc="21D68350">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6"/>
        <w:szCs w:val="26"/>
        <w:u w:val="none"/>
      </w:rPr>
    </w:lvl>
    <w:lvl w:ilvl="1" w:tplc="15A0D96A">
      <w:start w:val="2"/>
      <w:numFmt w:val="decimal"/>
      <w:lvlText w:val="%2."/>
      <w:lvlJc w:val="left"/>
      <w:rPr>
        <w:rFonts w:ascii="Times New Roman" w:eastAsia="Times New Roman" w:hAnsi="Times New Roman" w:cs="Times New Roman"/>
        <w:b w:val="0"/>
        <w:bCs w:val="0"/>
        <w:i w:val="0"/>
        <w:iCs w:val="0"/>
        <w:smallCaps w:val="0"/>
        <w:strike w:val="0"/>
        <w:color w:val="000000"/>
        <w:spacing w:val="0"/>
        <w:position w:val="0"/>
        <w:sz w:val="28"/>
        <w:szCs w:val="28"/>
        <w:u w:val="none"/>
      </w:rPr>
    </w:lvl>
    <w:lvl w:ilvl="2" w:tplc="33CA5DDA">
      <w:start w:val="1"/>
      <w:numFmt w:val="decimal"/>
      <w:lvlText w:val=""/>
      <w:lvlJc w:val="left"/>
    </w:lvl>
    <w:lvl w:ilvl="3" w:tplc="D5CCA568">
      <w:start w:val="1"/>
      <w:numFmt w:val="decimal"/>
      <w:lvlText w:val=""/>
      <w:lvlJc w:val="left"/>
    </w:lvl>
    <w:lvl w:ilvl="4" w:tplc="37C872B4">
      <w:start w:val="1"/>
      <w:numFmt w:val="decimal"/>
      <w:lvlText w:val=""/>
      <w:lvlJc w:val="left"/>
    </w:lvl>
    <w:lvl w:ilvl="5" w:tplc="ED1273E6">
      <w:start w:val="1"/>
      <w:numFmt w:val="decimal"/>
      <w:lvlText w:val=""/>
      <w:lvlJc w:val="left"/>
    </w:lvl>
    <w:lvl w:ilvl="6" w:tplc="B5728736">
      <w:start w:val="1"/>
      <w:numFmt w:val="decimal"/>
      <w:lvlText w:val=""/>
      <w:lvlJc w:val="left"/>
    </w:lvl>
    <w:lvl w:ilvl="7" w:tplc="B2BEC8D6">
      <w:start w:val="1"/>
      <w:numFmt w:val="decimal"/>
      <w:lvlText w:val=""/>
      <w:lvlJc w:val="left"/>
    </w:lvl>
    <w:lvl w:ilvl="8" w:tplc="4C58471C">
      <w:start w:val="1"/>
      <w:numFmt w:val="decimal"/>
      <w:lvlText w:val=""/>
      <w:lvlJc w:val="left"/>
    </w:lvl>
  </w:abstractNum>
  <w:abstractNum w:abstractNumId="2">
    <w:nsid w:val="2EEA7382"/>
    <w:multiLevelType w:val="hybridMultilevel"/>
    <w:tmpl w:val="2BBA0E80"/>
    <w:lvl w:ilvl="0" w:tplc="804C5286">
      <w:start w:val="1"/>
      <w:numFmt w:val="bullet"/>
      <w:lvlText w:val=""/>
      <w:lvlJc w:val="left"/>
      <w:pPr>
        <w:tabs>
          <w:tab w:val="num" w:pos="720"/>
        </w:tabs>
        <w:ind w:left="720" w:hanging="360"/>
      </w:pPr>
      <w:rPr>
        <w:rFonts w:ascii="Symbol" w:hAnsi="Symbol" w:hint="default"/>
        <w:sz w:val="20"/>
      </w:rPr>
    </w:lvl>
    <w:lvl w:ilvl="1" w:tplc="38021E86">
      <w:start w:val="1"/>
      <w:numFmt w:val="bullet"/>
      <w:lvlText w:val="o"/>
      <w:lvlJc w:val="left"/>
      <w:pPr>
        <w:tabs>
          <w:tab w:val="num" w:pos="1440"/>
        </w:tabs>
        <w:ind w:left="1440" w:hanging="360"/>
      </w:pPr>
      <w:rPr>
        <w:rFonts w:ascii="Courier New" w:hAnsi="Courier New" w:hint="default"/>
        <w:sz w:val="20"/>
      </w:rPr>
    </w:lvl>
    <w:lvl w:ilvl="2" w:tplc="66A41CDC">
      <w:start w:val="1"/>
      <w:numFmt w:val="bullet"/>
      <w:lvlText w:val=""/>
      <w:lvlJc w:val="left"/>
      <w:pPr>
        <w:tabs>
          <w:tab w:val="num" w:pos="2160"/>
        </w:tabs>
        <w:ind w:left="2160" w:hanging="360"/>
      </w:pPr>
      <w:rPr>
        <w:rFonts w:ascii="Wingdings" w:hAnsi="Wingdings" w:hint="default"/>
        <w:sz w:val="20"/>
      </w:rPr>
    </w:lvl>
    <w:lvl w:ilvl="3" w:tplc="A0963728">
      <w:start w:val="1"/>
      <w:numFmt w:val="bullet"/>
      <w:lvlText w:val=""/>
      <w:lvlJc w:val="left"/>
      <w:pPr>
        <w:tabs>
          <w:tab w:val="num" w:pos="2880"/>
        </w:tabs>
        <w:ind w:left="2880" w:hanging="360"/>
      </w:pPr>
      <w:rPr>
        <w:rFonts w:ascii="Wingdings" w:hAnsi="Wingdings" w:hint="default"/>
        <w:sz w:val="20"/>
      </w:rPr>
    </w:lvl>
    <w:lvl w:ilvl="4" w:tplc="6878571C">
      <w:start w:val="1"/>
      <w:numFmt w:val="bullet"/>
      <w:lvlText w:val=""/>
      <w:lvlJc w:val="left"/>
      <w:pPr>
        <w:tabs>
          <w:tab w:val="num" w:pos="3600"/>
        </w:tabs>
        <w:ind w:left="3600" w:hanging="360"/>
      </w:pPr>
      <w:rPr>
        <w:rFonts w:ascii="Wingdings" w:hAnsi="Wingdings" w:hint="default"/>
        <w:sz w:val="20"/>
      </w:rPr>
    </w:lvl>
    <w:lvl w:ilvl="5" w:tplc="64BC1206">
      <w:start w:val="1"/>
      <w:numFmt w:val="bullet"/>
      <w:lvlText w:val=""/>
      <w:lvlJc w:val="left"/>
      <w:pPr>
        <w:tabs>
          <w:tab w:val="num" w:pos="4320"/>
        </w:tabs>
        <w:ind w:left="4320" w:hanging="360"/>
      </w:pPr>
      <w:rPr>
        <w:rFonts w:ascii="Wingdings" w:hAnsi="Wingdings" w:hint="default"/>
        <w:sz w:val="20"/>
      </w:rPr>
    </w:lvl>
    <w:lvl w:ilvl="6" w:tplc="EA2C5EF8">
      <w:start w:val="1"/>
      <w:numFmt w:val="bullet"/>
      <w:lvlText w:val=""/>
      <w:lvlJc w:val="left"/>
      <w:pPr>
        <w:tabs>
          <w:tab w:val="num" w:pos="5040"/>
        </w:tabs>
        <w:ind w:left="5040" w:hanging="360"/>
      </w:pPr>
      <w:rPr>
        <w:rFonts w:ascii="Wingdings" w:hAnsi="Wingdings" w:hint="default"/>
        <w:sz w:val="20"/>
      </w:rPr>
    </w:lvl>
    <w:lvl w:ilvl="7" w:tplc="A2E8336C">
      <w:start w:val="1"/>
      <w:numFmt w:val="bullet"/>
      <w:lvlText w:val=""/>
      <w:lvlJc w:val="left"/>
      <w:pPr>
        <w:tabs>
          <w:tab w:val="num" w:pos="5760"/>
        </w:tabs>
        <w:ind w:left="5760" w:hanging="360"/>
      </w:pPr>
      <w:rPr>
        <w:rFonts w:ascii="Wingdings" w:hAnsi="Wingdings" w:hint="default"/>
        <w:sz w:val="20"/>
      </w:rPr>
    </w:lvl>
    <w:lvl w:ilvl="8" w:tplc="349C97D8">
      <w:start w:val="1"/>
      <w:numFmt w:val="bullet"/>
      <w:lvlText w:val=""/>
      <w:lvlJc w:val="left"/>
      <w:pPr>
        <w:tabs>
          <w:tab w:val="num" w:pos="6480"/>
        </w:tabs>
        <w:ind w:left="6480" w:hanging="360"/>
      </w:pPr>
      <w:rPr>
        <w:rFonts w:ascii="Wingdings" w:hAnsi="Wingdings" w:hint="default"/>
        <w:sz w:val="20"/>
      </w:rPr>
    </w:lvl>
  </w:abstractNum>
  <w:abstractNum w:abstractNumId="3">
    <w:nsid w:val="342B0E39"/>
    <w:multiLevelType w:val="hybridMultilevel"/>
    <w:tmpl w:val="87F2E21E"/>
    <w:lvl w:ilvl="0" w:tplc="1BBC83E6">
      <w:start w:val="1"/>
      <w:numFmt w:val="decimal"/>
      <w:lvlText w:val="%1."/>
      <w:lvlJc w:val="left"/>
      <w:pPr>
        <w:ind w:left="720" w:hanging="360"/>
      </w:pPr>
    </w:lvl>
    <w:lvl w:ilvl="1" w:tplc="93C43B6A">
      <w:start w:val="1"/>
      <w:numFmt w:val="decimal"/>
      <w:lvlText w:val="%2."/>
      <w:lvlJc w:val="left"/>
      <w:pPr>
        <w:tabs>
          <w:tab w:val="num" w:pos="1440"/>
        </w:tabs>
        <w:ind w:left="1440" w:hanging="360"/>
      </w:pPr>
    </w:lvl>
    <w:lvl w:ilvl="2" w:tplc="CBD8D8DE">
      <w:start w:val="1"/>
      <w:numFmt w:val="decimal"/>
      <w:lvlText w:val="%3."/>
      <w:lvlJc w:val="left"/>
      <w:pPr>
        <w:tabs>
          <w:tab w:val="num" w:pos="2160"/>
        </w:tabs>
        <w:ind w:left="2160" w:hanging="360"/>
      </w:pPr>
    </w:lvl>
    <w:lvl w:ilvl="3" w:tplc="7108B672">
      <w:start w:val="1"/>
      <w:numFmt w:val="decimal"/>
      <w:lvlText w:val="%4."/>
      <w:lvlJc w:val="left"/>
      <w:pPr>
        <w:tabs>
          <w:tab w:val="num" w:pos="2880"/>
        </w:tabs>
        <w:ind w:left="2880" w:hanging="360"/>
      </w:pPr>
    </w:lvl>
    <w:lvl w:ilvl="4" w:tplc="A6EE65F2">
      <w:start w:val="1"/>
      <w:numFmt w:val="decimal"/>
      <w:lvlText w:val="%5."/>
      <w:lvlJc w:val="left"/>
      <w:pPr>
        <w:tabs>
          <w:tab w:val="num" w:pos="3600"/>
        </w:tabs>
        <w:ind w:left="3600" w:hanging="360"/>
      </w:pPr>
    </w:lvl>
    <w:lvl w:ilvl="5" w:tplc="4CFCBD60">
      <w:start w:val="1"/>
      <w:numFmt w:val="decimal"/>
      <w:lvlText w:val="%6."/>
      <w:lvlJc w:val="left"/>
      <w:pPr>
        <w:tabs>
          <w:tab w:val="num" w:pos="4320"/>
        </w:tabs>
        <w:ind w:left="4320" w:hanging="360"/>
      </w:pPr>
    </w:lvl>
    <w:lvl w:ilvl="6" w:tplc="8C1EF190">
      <w:start w:val="1"/>
      <w:numFmt w:val="decimal"/>
      <w:lvlText w:val="%7."/>
      <w:lvlJc w:val="left"/>
      <w:pPr>
        <w:tabs>
          <w:tab w:val="num" w:pos="5040"/>
        </w:tabs>
        <w:ind w:left="5040" w:hanging="360"/>
      </w:pPr>
    </w:lvl>
    <w:lvl w:ilvl="7" w:tplc="C082F37A">
      <w:start w:val="1"/>
      <w:numFmt w:val="decimal"/>
      <w:lvlText w:val="%8."/>
      <w:lvlJc w:val="left"/>
      <w:pPr>
        <w:tabs>
          <w:tab w:val="num" w:pos="5760"/>
        </w:tabs>
        <w:ind w:left="5760" w:hanging="360"/>
      </w:pPr>
    </w:lvl>
    <w:lvl w:ilvl="8" w:tplc="0FEC0D0C">
      <w:start w:val="1"/>
      <w:numFmt w:val="decimal"/>
      <w:lvlText w:val="%9."/>
      <w:lvlJc w:val="left"/>
      <w:pPr>
        <w:tabs>
          <w:tab w:val="num" w:pos="6480"/>
        </w:tabs>
        <w:ind w:left="6480" w:hanging="360"/>
      </w:pPr>
    </w:lvl>
  </w:abstractNum>
  <w:abstractNum w:abstractNumId="4">
    <w:nsid w:val="375F7075"/>
    <w:multiLevelType w:val="hybridMultilevel"/>
    <w:tmpl w:val="065AF80C"/>
    <w:lvl w:ilvl="0" w:tplc="8C16AA66">
      <w:start w:val="1"/>
      <w:numFmt w:val="bullet"/>
      <w:lvlText w:val="-"/>
      <w:lvlJc w:val="left"/>
      <w:pPr>
        <w:ind w:left="360" w:hanging="360"/>
      </w:pPr>
      <w:rPr>
        <w:rFonts w:ascii="SimSun" w:eastAsia="SimSun" w:hAnsi="SimSun" w:hint="eastAsia"/>
      </w:rPr>
    </w:lvl>
    <w:lvl w:ilvl="1" w:tplc="9FF05E54">
      <w:start w:val="1"/>
      <w:numFmt w:val="bullet"/>
      <w:lvlText w:val="o"/>
      <w:lvlJc w:val="left"/>
      <w:pPr>
        <w:ind w:left="1080" w:hanging="360"/>
      </w:pPr>
      <w:rPr>
        <w:rFonts w:ascii="Courier New" w:hAnsi="Courier New" w:cs="Courier New" w:hint="default"/>
      </w:rPr>
    </w:lvl>
    <w:lvl w:ilvl="2" w:tplc="2B2EC8E0">
      <w:start w:val="1"/>
      <w:numFmt w:val="bullet"/>
      <w:lvlText w:val=""/>
      <w:lvlJc w:val="left"/>
      <w:pPr>
        <w:ind w:left="1800" w:hanging="360"/>
      </w:pPr>
      <w:rPr>
        <w:rFonts w:ascii="Wingdings" w:hAnsi="Wingdings" w:hint="default"/>
      </w:rPr>
    </w:lvl>
    <w:lvl w:ilvl="3" w:tplc="CAFCAEE8">
      <w:start w:val="1"/>
      <w:numFmt w:val="bullet"/>
      <w:lvlText w:val=""/>
      <w:lvlJc w:val="left"/>
      <w:pPr>
        <w:ind w:left="2520" w:hanging="360"/>
      </w:pPr>
      <w:rPr>
        <w:rFonts w:ascii="Symbol" w:hAnsi="Symbol" w:hint="default"/>
      </w:rPr>
    </w:lvl>
    <w:lvl w:ilvl="4" w:tplc="7F88FF90">
      <w:start w:val="1"/>
      <w:numFmt w:val="bullet"/>
      <w:lvlText w:val="o"/>
      <w:lvlJc w:val="left"/>
      <w:pPr>
        <w:ind w:left="3240" w:hanging="360"/>
      </w:pPr>
      <w:rPr>
        <w:rFonts w:ascii="Courier New" w:hAnsi="Courier New" w:cs="Courier New" w:hint="default"/>
      </w:rPr>
    </w:lvl>
    <w:lvl w:ilvl="5" w:tplc="EA22C256">
      <w:start w:val="1"/>
      <w:numFmt w:val="bullet"/>
      <w:lvlText w:val=""/>
      <w:lvlJc w:val="left"/>
      <w:pPr>
        <w:ind w:left="3960" w:hanging="360"/>
      </w:pPr>
      <w:rPr>
        <w:rFonts w:ascii="Wingdings" w:hAnsi="Wingdings" w:hint="default"/>
      </w:rPr>
    </w:lvl>
    <w:lvl w:ilvl="6" w:tplc="10E8ED44">
      <w:start w:val="1"/>
      <w:numFmt w:val="bullet"/>
      <w:lvlText w:val=""/>
      <w:lvlJc w:val="left"/>
      <w:pPr>
        <w:ind w:left="4680" w:hanging="360"/>
      </w:pPr>
      <w:rPr>
        <w:rFonts w:ascii="Symbol" w:hAnsi="Symbol" w:hint="default"/>
      </w:rPr>
    </w:lvl>
    <w:lvl w:ilvl="7" w:tplc="FCF29436">
      <w:start w:val="1"/>
      <w:numFmt w:val="bullet"/>
      <w:lvlText w:val="o"/>
      <w:lvlJc w:val="left"/>
      <w:pPr>
        <w:ind w:left="5400" w:hanging="360"/>
      </w:pPr>
      <w:rPr>
        <w:rFonts w:ascii="Courier New" w:hAnsi="Courier New" w:cs="Courier New" w:hint="default"/>
      </w:rPr>
    </w:lvl>
    <w:lvl w:ilvl="8" w:tplc="6B948FA6">
      <w:start w:val="1"/>
      <w:numFmt w:val="bullet"/>
      <w:lvlText w:val=""/>
      <w:lvlJc w:val="left"/>
      <w:pPr>
        <w:ind w:left="6120" w:hanging="360"/>
      </w:pPr>
      <w:rPr>
        <w:rFonts w:ascii="Wingdings" w:hAnsi="Wingdings" w:hint="default"/>
      </w:rPr>
    </w:lvl>
  </w:abstractNum>
  <w:abstractNum w:abstractNumId="5">
    <w:nsid w:val="3F560467"/>
    <w:multiLevelType w:val="hybridMultilevel"/>
    <w:tmpl w:val="246EEAC4"/>
    <w:lvl w:ilvl="0" w:tplc="0AD2A00A">
      <w:start w:val="1"/>
      <w:numFmt w:val="bullet"/>
      <w:lvlText w:val=""/>
      <w:lvlJc w:val="left"/>
      <w:pPr>
        <w:ind w:left="1429" w:hanging="360"/>
      </w:pPr>
      <w:rPr>
        <w:rFonts w:ascii="Symbol" w:hAnsi="Symbol" w:hint="default"/>
      </w:rPr>
    </w:lvl>
    <w:lvl w:ilvl="1" w:tplc="06042442">
      <w:start w:val="1"/>
      <w:numFmt w:val="bullet"/>
      <w:lvlText w:val="o"/>
      <w:lvlJc w:val="left"/>
      <w:pPr>
        <w:ind w:left="2149" w:hanging="360"/>
      </w:pPr>
      <w:rPr>
        <w:rFonts w:ascii="Courier New" w:hAnsi="Courier New" w:cs="Courier New" w:hint="default"/>
      </w:rPr>
    </w:lvl>
    <w:lvl w:ilvl="2" w:tplc="3EA82EE0">
      <w:start w:val="1"/>
      <w:numFmt w:val="bullet"/>
      <w:lvlText w:val=""/>
      <w:lvlJc w:val="left"/>
      <w:pPr>
        <w:ind w:left="2869" w:hanging="360"/>
      </w:pPr>
      <w:rPr>
        <w:rFonts w:ascii="Wingdings" w:hAnsi="Wingdings" w:hint="default"/>
      </w:rPr>
    </w:lvl>
    <w:lvl w:ilvl="3" w:tplc="9FBEE5B6">
      <w:start w:val="1"/>
      <w:numFmt w:val="bullet"/>
      <w:lvlText w:val=""/>
      <w:lvlJc w:val="left"/>
      <w:pPr>
        <w:ind w:left="3589" w:hanging="360"/>
      </w:pPr>
      <w:rPr>
        <w:rFonts w:ascii="Symbol" w:hAnsi="Symbol" w:hint="default"/>
      </w:rPr>
    </w:lvl>
    <w:lvl w:ilvl="4" w:tplc="23EA0EC2">
      <w:start w:val="1"/>
      <w:numFmt w:val="bullet"/>
      <w:lvlText w:val="o"/>
      <w:lvlJc w:val="left"/>
      <w:pPr>
        <w:ind w:left="4309" w:hanging="360"/>
      </w:pPr>
      <w:rPr>
        <w:rFonts w:ascii="Courier New" w:hAnsi="Courier New" w:cs="Courier New" w:hint="default"/>
      </w:rPr>
    </w:lvl>
    <w:lvl w:ilvl="5" w:tplc="93A4962E">
      <w:start w:val="1"/>
      <w:numFmt w:val="bullet"/>
      <w:lvlText w:val=""/>
      <w:lvlJc w:val="left"/>
      <w:pPr>
        <w:ind w:left="5029" w:hanging="360"/>
      </w:pPr>
      <w:rPr>
        <w:rFonts w:ascii="Wingdings" w:hAnsi="Wingdings" w:hint="default"/>
      </w:rPr>
    </w:lvl>
    <w:lvl w:ilvl="6" w:tplc="E5162762">
      <w:start w:val="1"/>
      <w:numFmt w:val="bullet"/>
      <w:lvlText w:val=""/>
      <w:lvlJc w:val="left"/>
      <w:pPr>
        <w:ind w:left="5749" w:hanging="360"/>
      </w:pPr>
      <w:rPr>
        <w:rFonts w:ascii="Symbol" w:hAnsi="Symbol" w:hint="default"/>
      </w:rPr>
    </w:lvl>
    <w:lvl w:ilvl="7" w:tplc="357E99B6">
      <w:start w:val="1"/>
      <w:numFmt w:val="bullet"/>
      <w:lvlText w:val="o"/>
      <w:lvlJc w:val="left"/>
      <w:pPr>
        <w:ind w:left="6469" w:hanging="360"/>
      </w:pPr>
      <w:rPr>
        <w:rFonts w:ascii="Courier New" w:hAnsi="Courier New" w:cs="Courier New" w:hint="default"/>
      </w:rPr>
    </w:lvl>
    <w:lvl w:ilvl="8" w:tplc="7FDED47E">
      <w:start w:val="1"/>
      <w:numFmt w:val="bullet"/>
      <w:lvlText w:val=""/>
      <w:lvlJc w:val="left"/>
      <w:pPr>
        <w:ind w:left="7189" w:hanging="360"/>
      </w:pPr>
      <w:rPr>
        <w:rFonts w:ascii="Wingdings" w:hAnsi="Wingdings" w:hint="default"/>
      </w:rPr>
    </w:lvl>
  </w:abstractNum>
  <w:abstractNum w:abstractNumId="6">
    <w:nsid w:val="595A11CA"/>
    <w:multiLevelType w:val="hybridMultilevel"/>
    <w:tmpl w:val="2ACC3B60"/>
    <w:lvl w:ilvl="0" w:tplc="47727624">
      <w:start w:val="1"/>
      <w:numFmt w:val="decimal"/>
      <w:lvlText w:val="%1."/>
      <w:lvlJc w:val="left"/>
      <w:pPr>
        <w:ind w:left="720" w:hanging="360"/>
      </w:pPr>
      <w:rPr>
        <w:rFonts w:hint="default"/>
      </w:rPr>
    </w:lvl>
    <w:lvl w:ilvl="1" w:tplc="BA7000F4">
      <w:start w:val="1"/>
      <w:numFmt w:val="lowerLetter"/>
      <w:lvlText w:val="%2."/>
      <w:lvlJc w:val="left"/>
      <w:pPr>
        <w:ind w:left="1440" w:hanging="360"/>
      </w:pPr>
    </w:lvl>
    <w:lvl w:ilvl="2" w:tplc="11987BF6">
      <w:start w:val="1"/>
      <w:numFmt w:val="lowerRoman"/>
      <w:lvlText w:val="%3."/>
      <w:lvlJc w:val="right"/>
      <w:pPr>
        <w:ind w:left="2160" w:hanging="180"/>
      </w:pPr>
    </w:lvl>
    <w:lvl w:ilvl="3" w:tplc="06C29AAC">
      <w:start w:val="1"/>
      <w:numFmt w:val="decimal"/>
      <w:lvlText w:val="%4."/>
      <w:lvlJc w:val="left"/>
      <w:pPr>
        <w:ind w:left="2880" w:hanging="360"/>
      </w:pPr>
    </w:lvl>
    <w:lvl w:ilvl="4" w:tplc="2CF8817C">
      <w:start w:val="1"/>
      <w:numFmt w:val="lowerLetter"/>
      <w:lvlText w:val="%5."/>
      <w:lvlJc w:val="left"/>
      <w:pPr>
        <w:ind w:left="3600" w:hanging="360"/>
      </w:pPr>
    </w:lvl>
    <w:lvl w:ilvl="5" w:tplc="0450CCAA">
      <w:start w:val="1"/>
      <w:numFmt w:val="lowerRoman"/>
      <w:lvlText w:val="%6."/>
      <w:lvlJc w:val="right"/>
      <w:pPr>
        <w:ind w:left="4320" w:hanging="180"/>
      </w:pPr>
    </w:lvl>
    <w:lvl w:ilvl="6" w:tplc="3B48CB9A">
      <w:start w:val="1"/>
      <w:numFmt w:val="decimal"/>
      <w:lvlText w:val="%7."/>
      <w:lvlJc w:val="left"/>
      <w:pPr>
        <w:ind w:left="5040" w:hanging="360"/>
      </w:pPr>
    </w:lvl>
    <w:lvl w:ilvl="7" w:tplc="7A989F66">
      <w:start w:val="1"/>
      <w:numFmt w:val="lowerLetter"/>
      <w:lvlText w:val="%8."/>
      <w:lvlJc w:val="left"/>
      <w:pPr>
        <w:ind w:left="5760" w:hanging="360"/>
      </w:pPr>
    </w:lvl>
    <w:lvl w:ilvl="8" w:tplc="9446DC4C">
      <w:start w:val="1"/>
      <w:numFmt w:val="lowerRoman"/>
      <w:lvlText w:val="%9."/>
      <w:lvlJc w:val="right"/>
      <w:pPr>
        <w:ind w:left="6480" w:hanging="180"/>
      </w:pPr>
    </w:lvl>
  </w:abstractNum>
  <w:abstractNum w:abstractNumId="7">
    <w:nsid w:val="5C4D40E5"/>
    <w:multiLevelType w:val="hybridMultilevel"/>
    <w:tmpl w:val="B14E7034"/>
    <w:lvl w:ilvl="0" w:tplc="1332CA38">
      <w:start w:val="1"/>
      <w:numFmt w:val="bullet"/>
      <w:lvlText w:val="–"/>
      <w:lvlJc w:val="left"/>
      <w:pPr>
        <w:ind w:left="1415" w:hanging="360"/>
      </w:pPr>
      <w:rPr>
        <w:rFonts w:ascii="Arial" w:eastAsia="Arial" w:hAnsi="Arial" w:cs="Arial" w:hint="default"/>
      </w:rPr>
    </w:lvl>
    <w:lvl w:ilvl="1" w:tplc="696A71C0">
      <w:start w:val="1"/>
      <w:numFmt w:val="bullet"/>
      <w:lvlText w:val="o"/>
      <w:lvlJc w:val="left"/>
      <w:pPr>
        <w:ind w:left="2135" w:hanging="360"/>
      </w:pPr>
      <w:rPr>
        <w:rFonts w:ascii="Courier New" w:eastAsia="Courier New" w:hAnsi="Courier New" w:cs="Courier New" w:hint="default"/>
      </w:rPr>
    </w:lvl>
    <w:lvl w:ilvl="2" w:tplc="395A9FB8">
      <w:start w:val="1"/>
      <w:numFmt w:val="bullet"/>
      <w:lvlText w:val="§"/>
      <w:lvlJc w:val="left"/>
      <w:pPr>
        <w:ind w:left="2855" w:hanging="360"/>
      </w:pPr>
      <w:rPr>
        <w:rFonts w:ascii="Wingdings" w:eastAsia="Wingdings" w:hAnsi="Wingdings" w:cs="Wingdings" w:hint="default"/>
      </w:rPr>
    </w:lvl>
    <w:lvl w:ilvl="3" w:tplc="FF1452FC">
      <w:start w:val="1"/>
      <w:numFmt w:val="bullet"/>
      <w:lvlText w:val="·"/>
      <w:lvlJc w:val="left"/>
      <w:pPr>
        <w:ind w:left="3575" w:hanging="360"/>
      </w:pPr>
      <w:rPr>
        <w:rFonts w:ascii="Symbol" w:eastAsia="Symbol" w:hAnsi="Symbol" w:cs="Symbol" w:hint="default"/>
      </w:rPr>
    </w:lvl>
    <w:lvl w:ilvl="4" w:tplc="FC24B4C6">
      <w:start w:val="1"/>
      <w:numFmt w:val="bullet"/>
      <w:lvlText w:val="o"/>
      <w:lvlJc w:val="left"/>
      <w:pPr>
        <w:ind w:left="4295" w:hanging="360"/>
      </w:pPr>
      <w:rPr>
        <w:rFonts w:ascii="Courier New" w:eastAsia="Courier New" w:hAnsi="Courier New" w:cs="Courier New" w:hint="default"/>
      </w:rPr>
    </w:lvl>
    <w:lvl w:ilvl="5" w:tplc="A656E49A">
      <w:start w:val="1"/>
      <w:numFmt w:val="bullet"/>
      <w:lvlText w:val="§"/>
      <w:lvlJc w:val="left"/>
      <w:pPr>
        <w:ind w:left="5015" w:hanging="360"/>
      </w:pPr>
      <w:rPr>
        <w:rFonts w:ascii="Wingdings" w:eastAsia="Wingdings" w:hAnsi="Wingdings" w:cs="Wingdings" w:hint="default"/>
      </w:rPr>
    </w:lvl>
    <w:lvl w:ilvl="6" w:tplc="8D58E05E">
      <w:start w:val="1"/>
      <w:numFmt w:val="bullet"/>
      <w:lvlText w:val="·"/>
      <w:lvlJc w:val="left"/>
      <w:pPr>
        <w:ind w:left="5735" w:hanging="360"/>
      </w:pPr>
      <w:rPr>
        <w:rFonts w:ascii="Symbol" w:eastAsia="Symbol" w:hAnsi="Symbol" w:cs="Symbol" w:hint="default"/>
      </w:rPr>
    </w:lvl>
    <w:lvl w:ilvl="7" w:tplc="14F68872">
      <w:start w:val="1"/>
      <w:numFmt w:val="bullet"/>
      <w:lvlText w:val="o"/>
      <w:lvlJc w:val="left"/>
      <w:pPr>
        <w:ind w:left="6455" w:hanging="360"/>
      </w:pPr>
      <w:rPr>
        <w:rFonts w:ascii="Courier New" w:eastAsia="Courier New" w:hAnsi="Courier New" w:cs="Courier New" w:hint="default"/>
      </w:rPr>
    </w:lvl>
    <w:lvl w:ilvl="8" w:tplc="F6501EBE">
      <w:start w:val="1"/>
      <w:numFmt w:val="bullet"/>
      <w:lvlText w:val="§"/>
      <w:lvlJc w:val="left"/>
      <w:pPr>
        <w:ind w:left="7175" w:hanging="360"/>
      </w:pPr>
      <w:rPr>
        <w:rFonts w:ascii="Wingdings" w:eastAsia="Wingdings" w:hAnsi="Wingdings" w:cs="Wingdings" w:hint="default"/>
      </w:rPr>
    </w:lvl>
  </w:abstractNum>
  <w:abstractNum w:abstractNumId="8">
    <w:nsid w:val="5E955692"/>
    <w:multiLevelType w:val="hybridMultilevel"/>
    <w:tmpl w:val="C5E43424"/>
    <w:lvl w:ilvl="0" w:tplc="BD922B76">
      <w:start w:val="1"/>
      <w:numFmt w:val="decimal"/>
      <w:lvlText w:val="%1."/>
      <w:lvlJc w:val="left"/>
      <w:pPr>
        <w:ind w:left="720" w:hanging="360"/>
      </w:pPr>
      <w:rPr>
        <w:rFonts w:hint="default"/>
      </w:rPr>
    </w:lvl>
    <w:lvl w:ilvl="1" w:tplc="D298C1CA">
      <w:start w:val="1"/>
      <w:numFmt w:val="lowerLetter"/>
      <w:lvlText w:val="%2."/>
      <w:lvlJc w:val="left"/>
      <w:pPr>
        <w:ind w:left="1440" w:hanging="360"/>
      </w:pPr>
    </w:lvl>
    <w:lvl w:ilvl="2" w:tplc="D7149D3E">
      <w:start w:val="1"/>
      <w:numFmt w:val="lowerRoman"/>
      <w:lvlText w:val="%3."/>
      <w:lvlJc w:val="right"/>
      <w:pPr>
        <w:ind w:left="2160" w:hanging="180"/>
      </w:pPr>
    </w:lvl>
    <w:lvl w:ilvl="3" w:tplc="EFF42152">
      <w:start w:val="1"/>
      <w:numFmt w:val="decimal"/>
      <w:lvlText w:val="%4."/>
      <w:lvlJc w:val="left"/>
      <w:pPr>
        <w:ind w:left="2880" w:hanging="360"/>
      </w:pPr>
    </w:lvl>
    <w:lvl w:ilvl="4" w:tplc="8E40971A">
      <w:start w:val="1"/>
      <w:numFmt w:val="lowerLetter"/>
      <w:lvlText w:val="%5."/>
      <w:lvlJc w:val="left"/>
      <w:pPr>
        <w:ind w:left="3600" w:hanging="360"/>
      </w:pPr>
    </w:lvl>
    <w:lvl w:ilvl="5" w:tplc="32EE2836">
      <w:start w:val="1"/>
      <w:numFmt w:val="lowerRoman"/>
      <w:lvlText w:val="%6."/>
      <w:lvlJc w:val="right"/>
      <w:pPr>
        <w:ind w:left="4320" w:hanging="180"/>
      </w:pPr>
    </w:lvl>
    <w:lvl w:ilvl="6" w:tplc="20C0CD8A">
      <w:start w:val="1"/>
      <w:numFmt w:val="decimal"/>
      <w:lvlText w:val="%7."/>
      <w:lvlJc w:val="left"/>
      <w:pPr>
        <w:ind w:left="5040" w:hanging="360"/>
      </w:pPr>
    </w:lvl>
    <w:lvl w:ilvl="7" w:tplc="ACB64E1E">
      <w:start w:val="1"/>
      <w:numFmt w:val="lowerLetter"/>
      <w:lvlText w:val="%8."/>
      <w:lvlJc w:val="left"/>
      <w:pPr>
        <w:ind w:left="5760" w:hanging="360"/>
      </w:pPr>
    </w:lvl>
    <w:lvl w:ilvl="8" w:tplc="4E84AC50">
      <w:start w:val="1"/>
      <w:numFmt w:val="lowerRoman"/>
      <w:lvlText w:val="%9."/>
      <w:lvlJc w:val="right"/>
      <w:pPr>
        <w:ind w:left="6480" w:hanging="180"/>
      </w:pPr>
    </w:lvl>
  </w:abstractNum>
  <w:abstractNum w:abstractNumId="9">
    <w:nsid w:val="5F255AE9"/>
    <w:multiLevelType w:val="hybridMultilevel"/>
    <w:tmpl w:val="D018D18E"/>
    <w:lvl w:ilvl="0" w:tplc="D6FC3132">
      <w:start w:val="1"/>
      <w:numFmt w:val="decimal"/>
      <w:lvlText w:val="%1."/>
      <w:lvlJc w:val="left"/>
      <w:pPr>
        <w:ind w:left="720" w:hanging="360"/>
      </w:pPr>
      <w:rPr>
        <w:rFonts w:ascii="Arial" w:eastAsia="Calibri" w:hAnsi="Arial" w:cs="Arial" w:hint="default"/>
        <w:color w:val="000000"/>
        <w:sz w:val="20"/>
      </w:rPr>
    </w:lvl>
    <w:lvl w:ilvl="1" w:tplc="B1B4F846">
      <w:start w:val="1"/>
      <w:numFmt w:val="lowerLetter"/>
      <w:lvlText w:val="%2."/>
      <w:lvlJc w:val="left"/>
      <w:pPr>
        <w:ind w:left="1440" w:hanging="360"/>
      </w:pPr>
    </w:lvl>
    <w:lvl w:ilvl="2" w:tplc="4AAC14E6">
      <w:start w:val="1"/>
      <w:numFmt w:val="lowerRoman"/>
      <w:lvlText w:val="%3."/>
      <w:lvlJc w:val="right"/>
      <w:pPr>
        <w:ind w:left="2160" w:hanging="180"/>
      </w:pPr>
    </w:lvl>
    <w:lvl w:ilvl="3" w:tplc="082E14F8">
      <w:start w:val="1"/>
      <w:numFmt w:val="decimal"/>
      <w:lvlText w:val="%4."/>
      <w:lvlJc w:val="left"/>
      <w:pPr>
        <w:ind w:left="2880" w:hanging="360"/>
      </w:pPr>
    </w:lvl>
    <w:lvl w:ilvl="4" w:tplc="F39426AE">
      <w:start w:val="1"/>
      <w:numFmt w:val="lowerLetter"/>
      <w:lvlText w:val="%5."/>
      <w:lvlJc w:val="left"/>
      <w:pPr>
        <w:ind w:left="3600" w:hanging="360"/>
      </w:pPr>
    </w:lvl>
    <w:lvl w:ilvl="5" w:tplc="466E5804">
      <w:start w:val="1"/>
      <w:numFmt w:val="lowerRoman"/>
      <w:lvlText w:val="%6."/>
      <w:lvlJc w:val="right"/>
      <w:pPr>
        <w:ind w:left="4320" w:hanging="180"/>
      </w:pPr>
    </w:lvl>
    <w:lvl w:ilvl="6" w:tplc="1DF6E68A">
      <w:start w:val="1"/>
      <w:numFmt w:val="decimal"/>
      <w:lvlText w:val="%7."/>
      <w:lvlJc w:val="left"/>
      <w:pPr>
        <w:ind w:left="5040" w:hanging="360"/>
      </w:pPr>
    </w:lvl>
    <w:lvl w:ilvl="7" w:tplc="E092F16E">
      <w:start w:val="1"/>
      <w:numFmt w:val="lowerLetter"/>
      <w:lvlText w:val="%8."/>
      <w:lvlJc w:val="left"/>
      <w:pPr>
        <w:ind w:left="5760" w:hanging="360"/>
      </w:pPr>
    </w:lvl>
    <w:lvl w:ilvl="8" w:tplc="A8F2F348">
      <w:start w:val="1"/>
      <w:numFmt w:val="lowerRoman"/>
      <w:lvlText w:val="%9."/>
      <w:lvlJc w:val="right"/>
      <w:pPr>
        <w:ind w:left="6480" w:hanging="180"/>
      </w:pPr>
    </w:lvl>
  </w:abstractNum>
  <w:abstractNum w:abstractNumId="10">
    <w:nsid w:val="68FA13B3"/>
    <w:multiLevelType w:val="hybridMultilevel"/>
    <w:tmpl w:val="DCE61CF8"/>
    <w:lvl w:ilvl="0" w:tplc="A4B082E2">
      <w:start w:val="1"/>
      <w:numFmt w:val="decimal"/>
      <w:lvlText w:val="%1."/>
      <w:lvlJc w:val="left"/>
      <w:pPr>
        <w:ind w:left="1637" w:hanging="360"/>
      </w:pPr>
      <w:rPr>
        <w:rFonts w:hint="default"/>
      </w:rPr>
    </w:lvl>
    <w:lvl w:ilvl="1" w:tplc="A40A8632">
      <w:start w:val="1"/>
      <w:numFmt w:val="lowerLetter"/>
      <w:lvlText w:val="%2."/>
      <w:lvlJc w:val="left"/>
      <w:pPr>
        <w:ind w:left="2357" w:hanging="360"/>
      </w:pPr>
    </w:lvl>
    <w:lvl w:ilvl="2" w:tplc="AE60328C">
      <w:start w:val="1"/>
      <w:numFmt w:val="lowerRoman"/>
      <w:lvlText w:val="%3."/>
      <w:lvlJc w:val="right"/>
      <w:pPr>
        <w:ind w:left="3077" w:hanging="180"/>
      </w:pPr>
    </w:lvl>
    <w:lvl w:ilvl="3" w:tplc="92B246CE">
      <w:start w:val="1"/>
      <w:numFmt w:val="decimal"/>
      <w:lvlText w:val="%4."/>
      <w:lvlJc w:val="left"/>
      <w:pPr>
        <w:ind w:left="3797" w:hanging="360"/>
      </w:pPr>
    </w:lvl>
    <w:lvl w:ilvl="4" w:tplc="D64EF268">
      <w:start w:val="1"/>
      <w:numFmt w:val="lowerLetter"/>
      <w:lvlText w:val="%5."/>
      <w:lvlJc w:val="left"/>
      <w:pPr>
        <w:ind w:left="4517" w:hanging="360"/>
      </w:pPr>
    </w:lvl>
    <w:lvl w:ilvl="5" w:tplc="16C49CF2">
      <w:start w:val="1"/>
      <w:numFmt w:val="lowerRoman"/>
      <w:lvlText w:val="%6."/>
      <w:lvlJc w:val="right"/>
      <w:pPr>
        <w:ind w:left="5237" w:hanging="180"/>
      </w:pPr>
    </w:lvl>
    <w:lvl w:ilvl="6" w:tplc="8BEA0E66">
      <w:start w:val="1"/>
      <w:numFmt w:val="decimal"/>
      <w:lvlText w:val="%7."/>
      <w:lvlJc w:val="left"/>
      <w:pPr>
        <w:ind w:left="5957" w:hanging="360"/>
      </w:pPr>
    </w:lvl>
    <w:lvl w:ilvl="7" w:tplc="DE6451B0">
      <w:start w:val="1"/>
      <w:numFmt w:val="lowerLetter"/>
      <w:lvlText w:val="%8."/>
      <w:lvlJc w:val="left"/>
      <w:pPr>
        <w:ind w:left="6677" w:hanging="360"/>
      </w:pPr>
    </w:lvl>
    <w:lvl w:ilvl="8" w:tplc="653AF69A">
      <w:start w:val="1"/>
      <w:numFmt w:val="lowerRoman"/>
      <w:lvlText w:val="%9."/>
      <w:lvlJc w:val="right"/>
      <w:pPr>
        <w:ind w:left="7397" w:hanging="180"/>
      </w:pPr>
    </w:lvl>
  </w:abstractNum>
  <w:abstractNum w:abstractNumId="11">
    <w:nsid w:val="6A867292"/>
    <w:multiLevelType w:val="hybridMultilevel"/>
    <w:tmpl w:val="460469BA"/>
    <w:lvl w:ilvl="0" w:tplc="7BB447C6">
      <w:start w:val="1"/>
      <w:numFmt w:val="decimal"/>
      <w:lvlText w:val="%1."/>
      <w:lvlJc w:val="left"/>
      <w:pPr>
        <w:ind w:left="709" w:hanging="360"/>
      </w:pPr>
    </w:lvl>
    <w:lvl w:ilvl="1" w:tplc="E188D488">
      <w:start w:val="1"/>
      <w:numFmt w:val="lowerLetter"/>
      <w:lvlText w:val="%2."/>
      <w:lvlJc w:val="left"/>
      <w:pPr>
        <w:ind w:left="1429" w:hanging="360"/>
      </w:pPr>
    </w:lvl>
    <w:lvl w:ilvl="2" w:tplc="08645626">
      <w:start w:val="1"/>
      <w:numFmt w:val="lowerRoman"/>
      <w:lvlText w:val="%3."/>
      <w:lvlJc w:val="right"/>
      <w:pPr>
        <w:ind w:left="2149" w:hanging="180"/>
      </w:pPr>
    </w:lvl>
    <w:lvl w:ilvl="3" w:tplc="78328FA8">
      <w:start w:val="1"/>
      <w:numFmt w:val="decimal"/>
      <w:lvlText w:val="%4."/>
      <w:lvlJc w:val="left"/>
      <w:pPr>
        <w:ind w:left="2869" w:hanging="360"/>
      </w:pPr>
    </w:lvl>
    <w:lvl w:ilvl="4" w:tplc="9E1AC922">
      <w:start w:val="1"/>
      <w:numFmt w:val="lowerLetter"/>
      <w:lvlText w:val="%5."/>
      <w:lvlJc w:val="left"/>
      <w:pPr>
        <w:ind w:left="3589" w:hanging="360"/>
      </w:pPr>
    </w:lvl>
    <w:lvl w:ilvl="5" w:tplc="D0C4A1DE">
      <w:start w:val="1"/>
      <w:numFmt w:val="lowerRoman"/>
      <w:lvlText w:val="%6."/>
      <w:lvlJc w:val="right"/>
      <w:pPr>
        <w:ind w:left="4309" w:hanging="180"/>
      </w:pPr>
    </w:lvl>
    <w:lvl w:ilvl="6" w:tplc="4BD20680">
      <w:start w:val="1"/>
      <w:numFmt w:val="decimal"/>
      <w:lvlText w:val="%7."/>
      <w:lvlJc w:val="left"/>
      <w:pPr>
        <w:ind w:left="5029" w:hanging="360"/>
      </w:pPr>
    </w:lvl>
    <w:lvl w:ilvl="7" w:tplc="C194C0B2">
      <w:start w:val="1"/>
      <w:numFmt w:val="lowerLetter"/>
      <w:lvlText w:val="%8."/>
      <w:lvlJc w:val="left"/>
      <w:pPr>
        <w:ind w:left="5749" w:hanging="360"/>
      </w:pPr>
    </w:lvl>
    <w:lvl w:ilvl="8" w:tplc="17269598">
      <w:start w:val="1"/>
      <w:numFmt w:val="lowerRoman"/>
      <w:lvlText w:val="%9."/>
      <w:lvlJc w:val="right"/>
      <w:pPr>
        <w:ind w:left="6469" w:hanging="180"/>
      </w:pPr>
    </w:lvl>
  </w:abstractNum>
  <w:abstractNum w:abstractNumId="12">
    <w:nsid w:val="713015C1"/>
    <w:multiLevelType w:val="hybridMultilevel"/>
    <w:tmpl w:val="6AB2BA3C"/>
    <w:lvl w:ilvl="0" w:tplc="48C415EC">
      <w:start w:val="1"/>
      <w:numFmt w:val="decimal"/>
      <w:lvlText w:val="%1."/>
      <w:lvlJc w:val="left"/>
      <w:pPr>
        <w:ind w:left="720" w:hanging="360"/>
      </w:pPr>
      <w:rPr>
        <w:rFonts w:hint="default"/>
      </w:rPr>
    </w:lvl>
    <w:lvl w:ilvl="1" w:tplc="5908E132">
      <w:start w:val="1"/>
      <w:numFmt w:val="lowerLetter"/>
      <w:lvlText w:val="%2."/>
      <w:lvlJc w:val="left"/>
      <w:pPr>
        <w:ind w:left="1440" w:hanging="360"/>
      </w:pPr>
    </w:lvl>
    <w:lvl w:ilvl="2" w:tplc="C0A88850">
      <w:start w:val="1"/>
      <w:numFmt w:val="lowerRoman"/>
      <w:lvlText w:val="%3."/>
      <w:lvlJc w:val="right"/>
      <w:pPr>
        <w:ind w:left="2160" w:hanging="180"/>
      </w:pPr>
    </w:lvl>
    <w:lvl w:ilvl="3" w:tplc="FCCA5824">
      <w:start w:val="1"/>
      <w:numFmt w:val="decimal"/>
      <w:lvlText w:val="%4."/>
      <w:lvlJc w:val="left"/>
      <w:pPr>
        <w:ind w:left="2880" w:hanging="360"/>
      </w:pPr>
    </w:lvl>
    <w:lvl w:ilvl="4" w:tplc="B0C8937A">
      <w:start w:val="1"/>
      <w:numFmt w:val="lowerLetter"/>
      <w:lvlText w:val="%5."/>
      <w:lvlJc w:val="left"/>
      <w:pPr>
        <w:ind w:left="3600" w:hanging="360"/>
      </w:pPr>
    </w:lvl>
    <w:lvl w:ilvl="5" w:tplc="53F66AE2">
      <w:start w:val="1"/>
      <w:numFmt w:val="lowerRoman"/>
      <w:lvlText w:val="%6."/>
      <w:lvlJc w:val="right"/>
      <w:pPr>
        <w:ind w:left="4320" w:hanging="180"/>
      </w:pPr>
    </w:lvl>
    <w:lvl w:ilvl="6" w:tplc="02D4F294">
      <w:start w:val="1"/>
      <w:numFmt w:val="decimal"/>
      <w:lvlText w:val="%7."/>
      <w:lvlJc w:val="left"/>
      <w:pPr>
        <w:ind w:left="5040" w:hanging="360"/>
      </w:pPr>
    </w:lvl>
    <w:lvl w:ilvl="7" w:tplc="D3726B8C">
      <w:start w:val="1"/>
      <w:numFmt w:val="lowerLetter"/>
      <w:lvlText w:val="%8."/>
      <w:lvlJc w:val="left"/>
      <w:pPr>
        <w:ind w:left="5760" w:hanging="360"/>
      </w:pPr>
    </w:lvl>
    <w:lvl w:ilvl="8" w:tplc="78E0A33C">
      <w:start w:val="1"/>
      <w:numFmt w:val="lowerRoman"/>
      <w:lvlText w:val="%9."/>
      <w:lvlJc w:val="right"/>
      <w:pPr>
        <w:ind w:left="6480" w:hanging="18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5"/>
  </w:num>
  <w:num w:numId="7">
    <w:abstractNumId w:val="1"/>
  </w:num>
  <w:num w:numId="8">
    <w:abstractNumId w:val="8"/>
  </w:num>
  <w:num w:numId="9">
    <w:abstractNumId w:val="6"/>
  </w:num>
  <w:num w:numId="10">
    <w:abstractNumId w:val="12"/>
  </w:num>
  <w:num w:numId="11">
    <w:abstractNumId w:val="2"/>
  </w:num>
  <w:num w:numId="12">
    <w:abstractNumId w:val="11"/>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0E7"/>
    <w:rsid w:val="00011D85"/>
    <w:rsid w:val="001A05A3"/>
    <w:rsid w:val="001B4094"/>
    <w:rsid w:val="001E52D5"/>
    <w:rsid w:val="00466081"/>
    <w:rsid w:val="00473BE3"/>
    <w:rsid w:val="004B40EE"/>
    <w:rsid w:val="004D2459"/>
    <w:rsid w:val="005C218B"/>
    <w:rsid w:val="005E2405"/>
    <w:rsid w:val="00684E1A"/>
    <w:rsid w:val="006A1A0D"/>
    <w:rsid w:val="006B09DA"/>
    <w:rsid w:val="00B570D4"/>
    <w:rsid w:val="00C3066D"/>
    <w:rsid w:val="00C67F39"/>
    <w:rsid w:val="00C74A8E"/>
    <w:rsid w:val="00FD6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B2C559-3A97-4A48-99CA-59AB122ED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Times New Roman"/>
    </w:rPr>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b/>
      <w:bCs/>
      <w:sz w:val="48"/>
      <w:szCs w:val="48"/>
      <w:lang w:eastAsia="ru-RU"/>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ptionChar">
    <w:name w:val="Caption Char"/>
    <w:basedOn w:val="a0"/>
    <w:uiPriority w:val="35"/>
    <w:rPr>
      <w:b/>
      <w:bCs/>
      <w:color w:val="4F81BD" w:themeColor="accent1"/>
      <w:sz w:val="18"/>
      <w:szCs w:val="18"/>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link w:val="aa"/>
    <w:uiPriority w:val="35"/>
    <w:semiHidden/>
    <w:unhideWhenUsed/>
    <w:qFormat/>
    <w:rPr>
      <w:b/>
      <w:bCs/>
      <w:color w:val="4F81BD" w:themeColor="accent1"/>
      <w:sz w:val="18"/>
      <w:szCs w:val="18"/>
    </w:rPr>
  </w:style>
  <w:style w:type="character" w:customStyle="1" w:styleId="aa">
    <w:name w:val="Название объекта Знак"/>
    <w:link w:val="a9"/>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paragraph" w:customStyle="1" w:styleId="formattext">
    <w:name w:val="formattext"/>
    <w:basedOn w:val="a"/>
    <w:pPr>
      <w:spacing w:before="100" w:beforeAutospacing="1" w:after="100" w:afterAutospacing="1" w:line="240" w:lineRule="auto"/>
    </w:pPr>
    <w:rPr>
      <w:rFonts w:ascii="Times New Roman" w:eastAsia="Times New Roman" w:hAnsi="Times New Roman"/>
      <w:sz w:val="24"/>
      <w:szCs w:val="24"/>
      <w:lang w:eastAsia="ru-RU"/>
    </w:rPr>
  </w:style>
  <w:style w:type="paragraph" w:styleId="af0">
    <w:name w:val="header"/>
    <w:basedOn w:val="a"/>
    <w:link w:val="af1"/>
    <w:uiPriority w:val="99"/>
    <w:unhideWhenUsed/>
    <w:pPr>
      <w:tabs>
        <w:tab w:val="center" w:pos="4677"/>
        <w:tab w:val="right" w:pos="9355"/>
      </w:tabs>
      <w:spacing w:after="0" w:line="240" w:lineRule="auto"/>
    </w:pPr>
  </w:style>
  <w:style w:type="character" w:customStyle="1" w:styleId="af1">
    <w:name w:val="Верхний колонтитул Знак"/>
    <w:basedOn w:val="a0"/>
    <w:link w:val="af0"/>
    <w:uiPriority w:val="99"/>
    <w:rPr>
      <w:rFonts w:ascii="Calibri" w:eastAsia="Calibri" w:hAnsi="Calibri" w:cs="Times New Roman"/>
    </w:rPr>
  </w:style>
  <w:style w:type="paragraph" w:styleId="af2">
    <w:name w:val="footer"/>
    <w:basedOn w:val="a"/>
    <w:link w:val="af3"/>
    <w:uiPriority w:val="99"/>
    <w:unhideWhenUsed/>
    <w:pPr>
      <w:tabs>
        <w:tab w:val="center" w:pos="4677"/>
        <w:tab w:val="right" w:pos="9355"/>
      </w:tabs>
      <w:spacing w:after="0" w:line="240" w:lineRule="auto"/>
    </w:pPr>
  </w:style>
  <w:style w:type="character" w:customStyle="1" w:styleId="af3">
    <w:name w:val="Нижний колонтитул Знак"/>
    <w:basedOn w:val="a0"/>
    <w:link w:val="af2"/>
    <w:uiPriority w:val="99"/>
    <w:rPr>
      <w:rFonts w:ascii="Calibri" w:eastAsia="Calibri" w:hAnsi="Calibri" w:cs="Times New Roman"/>
    </w:rPr>
  </w:style>
  <w:style w:type="character" w:styleId="af4">
    <w:name w:val="Hyperlink"/>
    <w:basedOn w:val="a0"/>
    <w:uiPriority w:val="99"/>
    <w:unhideWhenUsed/>
    <w:rPr>
      <w:color w:val="0000FF" w:themeColor="hyperlink"/>
      <w:u w:val="single"/>
    </w:rPr>
  </w:style>
  <w:style w:type="table" w:styleId="af5">
    <w:name w:val="Table Grid"/>
    <w:basedOn w:val="a1"/>
    <w:uiPriority w:val="59"/>
    <w:pPr>
      <w:spacing w:after="0" w:line="240" w:lineRule="auto"/>
    </w:pPr>
    <w:rPr>
      <w:lang w:val="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List Paragraph"/>
    <w:basedOn w:val="a"/>
    <w:uiPriority w:val="34"/>
    <w:qFormat/>
    <w:pPr>
      <w:ind w:left="720"/>
      <w:contextualSpacing/>
    </w:pPr>
    <w:rPr>
      <w:rFonts w:asciiTheme="minorHAnsi" w:eastAsiaTheme="minorHAnsi" w:hAnsiTheme="minorHAnsi" w:cstheme="minorBidi"/>
    </w:rPr>
  </w:style>
  <w:style w:type="paragraph" w:styleId="af7">
    <w:name w:val="Balloon Text"/>
    <w:basedOn w:val="a"/>
    <w:link w:val="af8"/>
    <w:uiPriority w:val="99"/>
    <w:semiHidden/>
    <w:unhideWhenUsed/>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Pr>
      <w:rFonts w:ascii="Tahoma" w:eastAsia="Calibri" w:hAnsi="Tahoma" w:cs="Tahoma"/>
      <w:sz w:val="16"/>
      <w:szCs w:val="16"/>
    </w:rPr>
  </w:style>
  <w:style w:type="paragraph" w:customStyle="1" w:styleId="ConsPlusNormal">
    <w:name w:val="ConsPlusNormal"/>
    <w:pPr>
      <w:widowControl w:val="0"/>
      <w:spacing w:after="0" w:line="240" w:lineRule="auto"/>
      <w:ind w:firstLine="720"/>
    </w:pPr>
    <w:rPr>
      <w:rFonts w:ascii="Arial" w:eastAsia="Times New Roman" w:hAnsi="Arial" w:cs="Times New Roman"/>
      <w:sz w:val="20"/>
      <w:szCs w:val="20"/>
      <w:lang w:eastAsia="ru-RU"/>
    </w:rPr>
  </w:style>
  <w:style w:type="paragraph" w:customStyle="1" w:styleId="Default">
    <w:name w:val="Default"/>
    <w:uiPriority w:val="99"/>
    <w:pPr>
      <w:spacing w:after="0" w:line="240" w:lineRule="auto"/>
    </w:pPr>
    <w:rPr>
      <w:rFonts w:ascii="Arial" w:hAnsi="Arial" w:cs="Arial"/>
      <w:color w:val="000000"/>
      <w:sz w:val="24"/>
      <w:szCs w:val="24"/>
    </w:rPr>
  </w:style>
  <w:style w:type="paragraph" w:styleId="af9">
    <w:name w:val="Normal (Web)"/>
    <w:basedOn w:val="a"/>
    <w:uiPriority w:val="99"/>
    <w:unhideWhenUsed/>
    <w:pPr>
      <w:spacing w:before="100" w:beforeAutospacing="1" w:after="100" w:afterAutospacing="1" w:line="240" w:lineRule="auto"/>
    </w:pPr>
    <w:rPr>
      <w:rFonts w:ascii="Times New Roman" w:eastAsia="Times New Roman" w:hAnsi="Times New Roman"/>
      <w:sz w:val="24"/>
      <w:szCs w:val="24"/>
      <w:lang w:eastAsia="ru-RU"/>
    </w:rPr>
  </w:style>
  <w:style w:type="paragraph" w:styleId="afa">
    <w:name w:val="No Spacing"/>
    <w:qFormat/>
    <w:pPr>
      <w:spacing w:after="0" w:line="240" w:lineRule="auto"/>
    </w:pPr>
    <w:rPr>
      <w:rFonts w:ascii="Calibri" w:eastAsia="Calibri" w:hAnsi="Calibri" w:cs="Times New Roman"/>
    </w:rPr>
  </w:style>
  <w:style w:type="paragraph" w:styleId="afb">
    <w:name w:val="footnote text"/>
    <w:basedOn w:val="a"/>
    <w:link w:val="afc"/>
    <w:uiPriority w:val="99"/>
    <w:semiHidden/>
    <w:unhideWhenUsed/>
    <w:pPr>
      <w:spacing w:after="0" w:line="240" w:lineRule="auto"/>
    </w:pPr>
    <w:rPr>
      <w:sz w:val="20"/>
      <w:szCs w:val="20"/>
    </w:rPr>
  </w:style>
  <w:style w:type="character" w:customStyle="1" w:styleId="afc">
    <w:name w:val="Текст сноски Знак"/>
    <w:basedOn w:val="a0"/>
    <w:link w:val="afb"/>
    <w:uiPriority w:val="99"/>
    <w:semiHidden/>
    <w:rPr>
      <w:rFonts w:ascii="Calibri" w:eastAsia="Calibri" w:hAnsi="Calibri" w:cs="Times New Roman"/>
      <w:sz w:val="20"/>
      <w:szCs w:val="20"/>
    </w:rPr>
  </w:style>
  <w:style w:type="character" w:styleId="afd">
    <w:name w:val="footnote reference"/>
    <w:basedOn w:val="a0"/>
    <w:uiPriority w:val="99"/>
    <w:semiHidden/>
    <w:unhideWhenUsed/>
    <w:rPr>
      <w:vertAlign w:val="superscript"/>
    </w:rPr>
  </w:style>
  <w:style w:type="character" w:customStyle="1" w:styleId="afe">
    <w:name w:val="Основной текст_"/>
    <w:link w:val="13"/>
    <w:rPr>
      <w:rFonts w:ascii="Times New Roman" w:eastAsia="Times New Roman" w:hAnsi="Times New Roman"/>
      <w:sz w:val="26"/>
      <w:szCs w:val="26"/>
      <w:shd w:val="clear" w:color="auto" w:fill="FFFFFF"/>
    </w:rPr>
  </w:style>
  <w:style w:type="paragraph" w:customStyle="1" w:styleId="13">
    <w:name w:val="Основной текст1"/>
    <w:basedOn w:val="a"/>
    <w:link w:val="afe"/>
    <w:pPr>
      <w:shd w:val="clear" w:color="auto" w:fill="FFFFFF"/>
      <w:spacing w:after="120" w:line="0" w:lineRule="atLeast"/>
      <w:jc w:val="center"/>
    </w:pPr>
    <w:rPr>
      <w:rFonts w:ascii="Times New Roman" w:eastAsia="Times New Roman" w:hAnsi="Times New Roman" w:cstheme="minorBidi"/>
      <w:sz w:val="26"/>
      <w:szCs w:val="26"/>
    </w:rPr>
  </w:style>
  <w:style w:type="character" w:styleId="aff">
    <w:name w:val="Strong"/>
    <w:uiPriority w:val="22"/>
    <w:qFormat/>
    <w:rPr>
      <w:b/>
      <w:bCs/>
    </w:rPr>
  </w:style>
  <w:style w:type="character" w:customStyle="1" w:styleId="apple-converted-space">
    <w:name w:val="apple-converted-space"/>
    <w:basedOn w:val="a0"/>
  </w:style>
  <w:style w:type="character" w:customStyle="1" w:styleId="im-mess--lbl-was-edited">
    <w:name w:val="im-mess--lbl-was-edited"/>
    <w:basedOn w:val="a0"/>
  </w:style>
  <w:style w:type="character" w:customStyle="1" w:styleId="apple-style-span">
    <w:name w:val="apple-style-span"/>
    <w:basedOn w:val="a0"/>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character" w:styleId="aff0">
    <w:name w:val="Emphasis"/>
    <w:qFormat/>
    <w:rPr>
      <w:i/>
      <w:iCs/>
    </w:rPr>
  </w:style>
  <w:style w:type="character" w:styleId="aff1">
    <w:name w:val="FollowedHyperlink"/>
    <w:basedOn w:val="a0"/>
    <w:uiPriority w:val="99"/>
    <w:semiHidden/>
    <w:unhideWhenUsed/>
    <w:rPr>
      <w:color w:val="800080" w:themeColor="followedHyperlink"/>
      <w:u w:val="single"/>
    </w:rPr>
  </w:style>
  <w:style w:type="paragraph" w:customStyle="1" w:styleId="selectable-text">
    <w:name w:val="selectable-text"/>
    <w:basedOn w:val="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electable-text1">
    <w:name w:val="selectable-text1"/>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rosreestr.gov.r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FE6EB-0666-403D-BFCD-0AF2BEC94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593</Words>
  <Characters>3385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Белякова</dc:creator>
  <cp:keywords/>
  <dc:description/>
  <cp:lastModifiedBy>Белякова Наталья Олеговна</cp:lastModifiedBy>
  <cp:revision>3</cp:revision>
  <cp:lastPrinted>2025-07-14T13:03:00Z</cp:lastPrinted>
  <dcterms:created xsi:type="dcterms:W3CDTF">2025-07-16T04:41:00Z</dcterms:created>
  <dcterms:modified xsi:type="dcterms:W3CDTF">2025-08-20T06:33:00Z</dcterms:modified>
</cp:coreProperties>
</file>