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FF" w:rsidRDefault="00112463" w:rsidP="009D1CE9">
      <w:pPr>
        <w:tabs>
          <w:tab w:val="left" w:pos="5715"/>
        </w:tabs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="00B00192">
        <w:rPr>
          <w:rFonts w:ascii="Times New Roman" w:eastAsiaTheme="minorHAnsi" w:hAnsi="Times New Roman"/>
          <w:b/>
          <w:bCs/>
          <w:sz w:val="28"/>
          <w:szCs w:val="28"/>
        </w:rPr>
        <w:t>27</w:t>
      </w:r>
      <w:r w:rsidR="00FE0923">
        <w:rPr>
          <w:rFonts w:ascii="Times New Roman" w:eastAsiaTheme="minorHAnsi" w:hAnsi="Times New Roman"/>
          <w:b/>
          <w:bCs/>
          <w:sz w:val="28"/>
          <w:szCs w:val="28"/>
        </w:rPr>
        <w:t>.07</w:t>
      </w:r>
      <w:r w:rsidR="005B0809">
        <w:rPr>
          <w:rFonts w:ascii="Times New Roman" w:eastAsiaTheme="minorHAnsi" w:hAnsi="Times New Roman"/>
          <w:b/>
          <w:bCs/>
          <w:sz w:val="28"/>
          <w:szCs w:val="28"/>
        </w:rPr>
        <w:t>.2026</w:t>
      </w:r>
    </w:p>
    <w:p w:rsidR="008C0F3C" w:rsidRPr="009D1CE9" w:rsidRDefault="008C0F3C" w:rsidP="009D1CE9">
      <w:pPr>
        <w:tabs>
          <w:tab w:val="left" w:pos="5715"/>
        </w:tabs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F06E73" w:rsidRDefault="003144DC" w:rsidP="003144DC">
      <w:pPr>
        <w:pStyle w:val="af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Тюменский Росреестр </w:t>
      </w:r>
      <w:r w:rsidR="004A4E05">
        <w:rPr>
          <w:rFonts w:ascii="Times New Roman" w:hAnsi="Times New Roman"/>
          <w:b/>
          <w:bCs/>
          <w:sz w:val="28"/>
          <w:szCs w:val="28"/>
        </w:rPr>
        <w:t>продолжает консультирование заявителей</w:t>
      </w:r>
    </w:p>
    <w:p w:rsidR="003144DC" w:rsidRPr="00F06E73" w:rsidRDefault="003144D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 xml:space="preserve">В рамках работы по </w:t>
      </w:r>
      <w:r w:rsidR="00CA3994">
        <w:rPr>
          <w:rFonts w:ascii="Times New Roman" w:hAnsi="Times New Roman"/>
          <w:bCs/>
          <w:sz w:val="28"/>
          <w:szCs w:val="28"/>
        </w:rPr>
        <w:t>информированию о</w:t>
      </w:r>
      <w:r w:rsidRPr="00F06E73">
        <w:rPr>
          <w:rFonts w:ascii="Times New Roman" w:hAnsi="Times New Roman"/>
          <w:bCs/>
          <w:sz w:val="28"/>
          <w:szCs w:val="28"/>
        </w:rPr>
        <w:t xml:space="preserve"> получени</w:t>
      </w:r>
      <w:r w:rsidR="00CA3994">
        <w:rPr>
          <w:rFonts w:ascii="Times New Roman" w:hAnsi="Times New Roman"/>
          <w:bCs/>
          <w:sz w:val="28"/>
          <w:szCs w:val="28"/>
        </w:rPr>
        <w:t>и</w:t>
      </w:r>
      <w:r w:rsidRPr="00F06E73">
        <w:rPr>
          <w:rFonts w:ascii="Times New Roman" w:hAnsi="Times New Roman"/>
          <w:bCs/>
          <w:sz w:val="28"/>
          <w:szCs w:val="28"/>
        </w:rPr>
        <w:t xml:space="preserve"> государственных услуг </w:t>
      </w:r>
      <w:r w:rsidR="00CA3994">
        <w:rPr>
          <w:rFonts w:ascii="Times New Roman" w:hAnsi="Times New Roman"/>
          <w:bCs/>
          <w:sz w:val="28"/>
          <w:szCs w:val="28"/>
        </w:rPr>
        <w:t xml:space="preserve">в сфере регистрации недвижимости </w:t>
      </w:r>
      <w:r w:rsidRPr="00F06E73">
        <w:rPr>
          <w:rFonts w:ascii="Times New Roman" w:hAnsi="Times New Roman"/>
          <w:bCs/>
          <w:sz w:val="28"/>
          <w:szCs w:val="28"/>
        </w:rPr>
        <w:t xml:space="preserve">Управлением Росреестра по Тюменской области совместно с ГАУ ТО «МФЦ» </w:t>
      </w:r>
      <w:r w:rsidR="007A3723">
        <w:rPr>
          <w:rFonts w:ascii="Times New Roman" w:hAnsi="Times New Roman"/>
          <w:bCs/>
          <w:sz w:val="28"/>
          <w:szCs w:val="28"/>
        </w:rPr>
        <w:t xml:space="preserve">с марта 2022 года </w:t>
      </w:r>
      <w:r w:rsidR="00CA3994">
        <w:rPr>
          <w:rFonts w:ascii="Times New Roman" w:hAnsi="Times New Roman"/>
          <w:bCs/>
          <w:sz w:val="28"/>
          <w:szCs w:val="28"/>
        </w:rPr>
        <w:t>осуществляется</w:t>
      </w:r>
      <w:r w:rsidRPr="00F06E73">
        <w:rPr>
          <w:rFonts w:ascii="Times New Roman" w:hAnsi="Times New Roman"/>
          <w:bCs/>
          <w:sz w:val="28"/>
          <w:szCs w:val="28"/>
        </w:rPr>
        <w:t xml:space="preserve"> консультирование </w:t>
      </w:r>
      <w:r w:rsidR="005B5380">
        <w:rPr>
          <w:rFonts w:ascii="Times New Roman" w:hAnsi="Times New Roman"/>
          <w:bCs/>
          <w:sz w:val="28"/>
          <w:szCs w:val="28"/>
        </w:rPr>
        <w:t>граждан</w:t>
      </w:r>
      <w:r w:rsidRPr="00F06E73">
        <w:rPr>
          <w:rFonts w:ascii="Times New Roman" w:hAnsi="Times New Roman"/>
          <w:bCs/>
          <w:sz w:val="28"/>
          <w:szCs w:val="28"/>
        </w:rPr>
        <w:t xml:space="preserve"> в офис</w:t>
      </w:r>
      <w:r w:rsidR="007A3723">
        <w:rPr>
          <w:rFonts w:ascii="Times New Roman" w:hAnsi="Times New Roman"/>
          <w:bCs/>
          <w:sz w:val="28"/>
          <w:szCs w:val="28"/>
        </w:rPr>
        <w:t>ах многофункциональных центров.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E43BAD">
        <w:rPr>
          <w:rFonts w:ascii="Times New Roman" w:hAnsi="Times New Roman"/>
          <w:bCs/>
          <w:sz w:val="28"/>
          <w:szCs w:val="28"/>
        </w:rPr>
        <w:t>текущем</w:t>
      </w:r>
      <w:r>
        <w:rPr>
          <w:rFonts w:ascii="Times New Roman" w:hAnsi="Times New Roman"/>
          <w:bCs/>
          <w:sz w:val="28"/>
          <w:szCs w:val="28"/>
        </w:rPr>
        <w:t xml:space="preserve"> году</w:t>
      </w:r>
      <w:r w:rsidRPr="00F06E73">
        <w:rPr>
          <w:rFonts w:ascii="Times New Roman" w:hAnsi="Times New Roman"/>
          <w:bCs/>
          <w:sz w:val="28"/>
          <w:szCs w:val="28"/>
        </w:rPr>
        <w:t xml:space="preserve"> </w:t>
      </w:r>
      <w:r w:rsidR="00E43BAD">
        <w:rPr>
          <w:rFonts w:ascii="Times New Roman" w:hAnsi="Times New Roman"/>
          <w:bCs/>
          <w:sz w:val="28"/>
          <w:szCs w:val="28"/>
        </w:rPr>
        <w:t xml:space="preserve">с января по июнь (включительно) </w:t>
      </w:r>
      <w:r w:rsidRPr="00F06E73">
        <w:rPr>
          <w:rFonts w:ascii="Times New Roman" w:hAnsi="Times New Roman"/>
          <w:bCs/>
          <w:sz w:val="28"/>
          <w:szCs w:val="28"/>
        </w:rPr>
        <w:t>за консультаци</w:t>
      </w:r>
      <w:r w:rsidR="007A3723">
        <w:rPr>
          <w:rFonts w:ascii="Times New Roman" w:hAnsi="Times New Roman"/>
          <w:bCs/>
          <w:sz w:val="28"/>
          <w:szCs w:val="28"/>
        </w:rPr>
        <w:t>ями</w:t>
      </w:r>
      <w:r w:rsidRPr="00F06E73">
        <w:rPr>
          <w:rFonts w:ascii="Times New Roman" w:hAnsi="Times New Roman"/>
          <w:bCs/>
          <w:sz w:val="28"/>
          <w:szCs w:val="28"/>
        </w:rPr>
        <w:t xml:space="preserve"> к специалистам Управления в офисах МФ</w:t>
      </w:r>
      <w:r>
        <w:rPr>
          <w:rFonts w:ascii="Times New Roman" w:hAnsi="Times New Roman"/>
          <w:bCs/>
          <w:sz w:val="28"/>
          <w:szCs w:val="28"/>
        </w:rPr>
        <w:t xml:space="preserve">Ц обратилось </w:t>
      </w:r>
      <w:r w:rsidR="00E43BAD">
        <w:rPr>
          <w:rFonts w:ascii="Times New Roman" w:hAnsi="Times New Roman"/>
          <w:bCs/>
          <w:sz w:val="28"/>
          <w:szCs w:val="28"/>
        </w:rPr>
        <w:t>2 062</w:t>
      </w:r>
      <w:r w:rsidR="0059260D" w:rsidRPr="0059260D">
        <w:rPr>
          <w:rFonts w:ascii="Times New Roman" w:hAnsi="Times New Roman"/>
          <w:bCs/>
          <w:sz w:val="28"/>
          <w:szCs w:val="28"/>
        </w:rPr>
        <w:t xml:space="preserve"> </w:t>
      </w:r>
      <w:r w:rsidR="00E43BAD">
        <w:rPr>
          <w:rFonts w:ascii="Times New Roman" w:hAnsi="Times New Roman"/>
          <w:bCs/>
          <w:sz w:val="28"/>
          <w:szCs w:val="28"/>
        </w:rPr>
        <w:t>посетителя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Всего с</w:t>
      </w:r>
      <w:r w:rsidR="00BB4788">
        <w:rPr>
          <w:rFonts w:ascii="Times New Roman" w:hAnsi="Times New Roman"/>
          <w:bCs/>
          <w:sz w:val="28"/>
          <w:szCs w:val="28"/>
        </w:rPr>
        <w:t xml:space="preserve"> марта</w:t>
      </w:r>
      <w:r w:rsidRPr="00F06E73">
        <w:rPr>
          <w:rFonts w:ascii="Times New Roman" w:hAnsi="Times New Roman"/>
          <w:bCs/>
          <w:sz w:val="28"/>
          <w:szCs w:val="28"/>
        </w:rPr>
        <w:t xml:space="preserve"> 2022 года по </w:t>
      </w:r>
      <w:r w:rsidR="00E43BAD">
        <w:rPr>
          <w:rFonts w:ascii="Times New Roman" w:hAnsi="Times New Roman"/>
          <w:bCs/>
          <w:sz w:val="28"/>
          <w:szCs w:val="28"/>
        </w:rPr>
        <w:t>30 июня</w:t>
      </w:r>
      <w:r w:rsidRPr="00F06E73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="00102A95">
        <w:rPr>
          <w:rFonts w:ascii="Times New Roman" w:hAnsi="Times New Roman"/>
          <w:bCs/>
          <w:sz w:val="28"/>
          <w:szCs w:val="28"/>
        </w:rPr>
        <w:t>консультации получили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43BAD">
        <w:rPr>
          <w:rFonts w:ascii="Times New Roman" w:hAnsi="Times New Roman"/>
          <w:bCs/>
          <w:sz w:val="28"/>
          <w:szCs w:val="28"/>
        </w:rPr>
        <w:t>18 643</w:t>
      </w:r>
      <w:r w:rsidR="0059260D" w:rsidRPr="0059260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человек</w:t>
      </w:r>
      <w:r w:rsidR="00E43BAD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Управление Росреестра п</w:t>
      </w:r>
      <w:r w:rsidR="007A3723">
        <w:rPr>
          <w:rFonts w:ascii="Times New Roman" w:hAnsi="Times New Roman"/>
          <w:bCs/>
          <w:sz w:val="28"/>
          <w:szCs w:val="28"/>
        </w:rPr>
        <w:t>о Тюменской облас</w:t>
      </w:r>
      <w:r w:rsidR="008A2602">
        <w:rPr>
          <w:rFonts w:ascii="Times New Roman" w:hAnsi="Times New Roman"/>
          <w:bCs/>
          <w:sz w:val="28"/>
          <w:szCs w:val="28"/>
        </w:rPr>
        <w:t xml:space="preserve">ти </w:t>
      </w:r>
      <w:r w:rsidR="00FE0923">
        <w:rPr>
          <w:rFonts w:ascii="Times New Roman" w:hAnsi="Times New Roman"/>
          <w:bCs/>
          <w:sz w:val="28"/>
          <w:szCs w:val="28"/>
        </w:rPr>
        <w:t xml:space="preserve">сообщает, </w:t>
      </w:r>
      <w:r w:rsidRPr="00F06E73">
        <w:rPr>
          <w:rFonts w:ascii="Times New Roman" w:hAnsi="Times New Roman"/>
          <w:bCs/>
          <w:sz w:val="28"/>
          <w:szCs w:val="28"/>
        </w:rPr>
        <w:t xml:space="preserve">что консультирование посетителей МФЦ </w:t>
      </w:r>
      <w:r w:rsidR="007A3723">
        <w:rPr>
          <w:rFonts w:ascii="Times New Roman" w:hAnsi="Times New Roman"/>
          <w:bCs/>
          <w:sz w:val="28"/>
          <w:szCs w:val="28"/>
        </w:rPr>
        <w:t xml:space="preserve">осуществляется </w:t>
      </w:r>
      <w:r w:rsidR="001C72A1">
        <w:rPr>
          <w:rFonts w:ascii="Times New Roman" w:hAnsi="Times New Roman"/>
          <w:bCs/>
          <w:sz w:val="28"/>
          <w:szCs w:val="28"/>
        </w:rPr>
        <w:t>в рабочие дни</w:t>
      </w:r>
      <w:r w:rsidR="007A3723">
        <w:rPr>
          <w:rFonts w:ascii="Times New Roman" w:hAnsi="Times New Roman"/>
          <w:bCs/>
          <w:sz w:val="28"/>
          <w:szCs w:val="28"/>
        </w:rPr>
        <w:br/>
        <w:t xml:space="preserve">с 9.00 </w:t>
      </w:r>
      <w:r w:rsidRPr="00F06E73">
        <w:rPr>
          <w:rFonts w:ascii="Times New Roman" w:hAnsi="Times New Roman"/>
          <w:bCs/>
          <w:sz w:val="28"/>
          <w:szCs w:val="28"/>
        </w:rPr>
        <w:t xml:space="preserve">до 18.00 (в пятницу до 16.45 час.) </w:t>
      </w:r>
      <w:r w:rsidR="007A3723">
        <w:rPr>
          <w:rFonts w:ascii="Times New Roman" w:hAnsi="Times New Roman"/>
          <w:bCs/>
          <w:sz w:val="28"/>
          <w:szCs w:val="28"/>
        </w:rPr>
        <w:t>п</w:t>
      </w:r>
      <w:r w:rsidRPr="00F06E73">
        <w:rPr>
          <w:rFonts w:ascii="Times New Roman" w:hAnsi="Times New Roman"/>
          <w:bCs/>
          <w:sz w:val="28"/>
          <w:szCs w:val="28"/>
        </w:rPr>
        <w:t>о адресу: г. Тюмень,</w:t>
      </w:r>
      <w:r w:rsidR="00FE0923">
        <w:rPr>
          <w:rFonts w:ascii="Times New Roman" w:hAnsi="Times New Roman"/>
          <w:bCs/>
          <w:sz w:val="28"/>
          <w:szCs w:val="28"/>
        </w:rPr>
        <w:t xml:space="preserve"> </w:t>
      </w:r>
      <w:r w:rsidRPr="00F06E73">
        <w:rPr>
          <w:rFonts w:ascii="Times New Roman" w:hAnsi="Times New Roman"/>
          <w:bCs/>
          <w:sz w:val="28"/>
          <w:szCs w:val="28"/>
        </w:rPr>
        <w:t>ул. Первомайская, 50/1.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Кроме того, по понедельникам консультирование проводится в офисах МФЦ по адресам: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г. Тюмень, ул. 50 лет Октября, д. 57а (с 08.00 до 13.00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г. Ишим, ул. Луначарского, 65 (с 08.00 до 13.00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г. Тобольск, 10 микрорайон, д. 64 (с 9.00 до 13.00 час.).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По вторникам консультации осуществляются в офисах по адресам: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с. Нижняя Тавда, ул. Ленина, д. 31А (с 08.00 до 13.00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г. Ялуторовск, ул. Тюменская, д. 59 (с 08.00 до 13.00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р.п. Голышманово, ул. Садовая, д. 82 (с 08.00 до 13.00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с. Викулово, ул. Карла Маркса, д. 13А (с 09.00 до 12.00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г. Заводоуковск, пер. Элеваторный, д. 6 (с 09.00 до 12.00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с. Омутинское, ул. Терешковой, д. 7 (с 09.00 до 12.00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с. Уват, ул. Иртышская, д. 19 (с 09.00 до 12.00 час.);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- с. Ярково, ул. Новая,</w:t>
      </w:r>
      <w:r>
        <w:rPr>
          <w:rFonts w:ascii="Times New Roman" w:hAnsi="Times New Roman"/>
          <w:bCs/>
          <w:sz w:val="28"/>
          <w:szCs w:val="28"/>
        </w:rPr>
        <w:t xml:space="preserve"> д. 6Б (с 09.00 до 12.00 час.).</w:t>
      </w:r>
    </w:p>
    <w:p w:rsidR="008C0F3C" w:rsidRDefault="008C0F3C" w:rsidP="008C0F3C">
      <w:pPr>
        <w:pStyle w:val="af9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FE0923" w:rsidRPr="00B00192" w:rsidRDefault="00FE0923" w:rsidP="008C0F3C">
      <w:pPr>
        <w:pStyle w:val="af9"/>
        <w:jc w:val="both"/>
        <w:rPr>
          <w:rFonts w:ascii="Times New Roman" w:hAnsi="Times New Roman"/>
          <w:bCs/>
          <w:i/>
          <w:sz w:val="28"/>
          <w:szCs w:val="28"/>
        </w:rPr>
      </w:pPr>
      <w:r w:rsidRPr="00B00192">
        <w:rPr>
          <w:rFonts w:ascii="PT Astra Serif" w:hAnsi="PT Astra Serif" w:cs="PT Astra Serif"/>
          <w:i/>
          <w:color w:val="000000"/>
          <w:sz w:val="28"/>
          <w:szCs w:val="28"/>
        </w:rPr>
        <w:t>«Консультирование осуществляется в</w:t>
      </w:r>
      <w:r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 xml:space="preserve"> целях оказания содействия гражданам в получении разъяснений по необходимому </w:t>
      </w:r>
      <w:r w:rsidR="00102A95"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>перечню</w:t>
      </w:r>
      <w:r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 xml:space="preserve"> документов и алгоритму действий в процесс</w:t>
      </w:r>
      <w:r w:rsidR="001C72A1"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>е</w:t>
      </w:r>
      <w:r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 xml:space="preserve"> оформления прав на недвижимость», - </w:t>
      </w:r>
      <w:r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lastRenderedPageBreak/>
        <w:t xml:space="preserve">пояснил заместитель руководителя Управления Росреестра по Тюменской области </w:t>
      </w:r>
      <w:r w:rsidRPr="00B00192">
        <w:rPr>
          <w:rFonts w:ascii="PT Astra Serif" w:eastAsia="PT Astra Serif" w:hAnsi="PT Astra Serif" w:cs="PT Astra Serif"/>
          <w:b/>
          <w:i/>
          <w:color w:val="000000" w:themeColor="text1"/>
          <w:sz w:val="28"/>
          <w:szCs w:val="28"/>
        </w:rPr>
        <w:t>Игорь</w:t>
      </w:r>
      <w:r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 xml:space="preserve"> </w:t>
      </w:r>
      <w:r w:rsidRPr="00B00192">
        <w:rPr>
          <w:rFonts w:ascii="PT Astra Serif" w:eastAsia="PT Astra Serif" w:hAnsi="PT Astra Serif" w:cs="PT Astra Serif"/>
          <w:b/>
          <w:i/>
          <w:color w:val="000000" w:themeColor="text1"/>
          <w:sz w:val="28"/>
          <w:szCs w:val="28"/>
        </w:rPr>
        <w:t>Ткаченко</w:t>
      </w:r>
      <w:r w:rsidRPr="00B00192">
        <w:rPr>
          <w:rFonts w:ascii="PT Astra Serif" w:eastAsia="PT Astra Serif" w:hAnsi="PT Astra Serif" w:cs="PT Astra Serif"/>
          <w:i/>
          <w:color w:val="000000" w:themeColor="text1"/>
          <w:sz w:val="28"/>
          <w:szCs w:val="28"/>
        </w:rPr>
        <w:t>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 xml:space="preserve">Управление Росреестра по Тюменской области напоминает, что получить информацию по государственным услугам ведомства можно </w:t>
      </w:r>
      <w:r w:rsidR="005B5380">
        <w:rPr>
          <w:rFonts w:ascii="Times New Roman" w:hAnsi="Times New Roman"/>
          <w:bCs/>
          <w:sz w:val="28"/>
          <w:szCs w:val="28"/>
        </w:rPr>
        <w:t xml:space="preserve">также </w:t>
      </w:r>
      <w:r w:rsidRPr="00F06E73">
        <w:rPr>
          <w:rFonts w:ascii="Times New Roman" w:hAnsi="Times New Roman"/>
          <w:bCs/>
          <w:sz w:val="28"/>
          <w:szCs w:val="28"/>
        </w:rPr>
        <w:t>по телефону консультирования Управления – (3452) 55-58-58. По запросам</w:t>
      </w:r>
      <w:r w:rsidR="005B5380">
        <w:rPr>
          <w:rFonts w:ascii="Times New Roman" w:hAnsi="Times New Roman"/>
          <w:bCs/>
          <w:sz w:val="28"/>
          <w:szCs w:val="28"/>
        </w:rPr>
        <w:br/>
      </w:r>
      <w:r w:rsidRPr="00F06E73">
        <w:rPr>
          <w:rFonts w:ascii="Times New Roman" w:hAnsi="Times New Roman"/>
          <w:bCs/>
          <w:sz w:val="28"/>
          <w:szCs w:val="28"/>
        </w:rPr>
        <w:t>о предоставлении сведений из ЕГРН можно обратиться в филиал</w:t>
      </w:r>
      <w:r w:rsidR="005B5380">
        <w:rPr>
          <w:rFonts w:ascii="Times New Roman" w:hAnsi="Times New Roman"/>
          <w:bCs/>
          <w:sz w:val="28"/>
          <w:szCs w:val="28"/>
        </w:rPr>
        <w:br/>
      </w:r>
      <w:r w:rsidRPr="00F06E73">
        <w:rPr>
          <w:rFonts w:ascii="Times New Roman" w:hAnsi="Times New Roman"/>
          <w:bCs/>
          <w:sz w:val="28"/>
          <w:szCs w:val="28"/>
        </w:rPr>
        <w:t>ППК «Роскадастр» по Тюменской области – (3452) 25-90-01.</w:t>
      </w:r>
    </w:p>
    <w:p w:rsidR="008C0F3C" w:rsidRDefault="008C0F3C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Default="005B5380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="00F06E73">
        <w:rPr>
          <w:rFonts w:ascii="Times New Roman" w:hAnsi="Times New Roman"/>
          <w:bCs/>
          <w:sz w:val="28"/>
          <w:szCs w:val="28"/>
        </w:rPr>
        <w:t>ктуальная информация об изменениях законодательства, сроках и способах получения услуг</w:t>
      </w:r>
      <w:r w:rsidRPr="005B538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размещается </w:t>
      </w:r>
      <w:r w:rsidRPr="00F06E73">
        <w:rPr>
          <w:rFonts w:ascii="Times New Roman" w:hAnsi="Times New Roman"/>
          <w:bCs/>
          <w:sz w:val="28"/>
          <w:szCs w:val="28"/>
        </w:rPr>
        <w:t>на официальны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F06E73">
        <w:rPr>
          <w:rFonts w:ascii="Times New Roman" w:hAnsi="Times New Roman"/>
          <w:bCs/>
          <w:sz w:val="28"/>
          <w:szCs w:val="28"/>
        </w:rPr>
        <w:t xml:space="preserve"> страниц</w:t>
      </w:r>
      <w:r>
        <w:rPr>
          <w:rFonts w:ascii="Times New Roman" w:hAnsi="Times New Roman"/>
          <w:bCs/>
          <w:sz w:val="28"/>
          <w:szCs w:val="28"/>
        </w:rPr>
        <w:t>ах</w:t>
      </w:r>
      <w:r w:rsidRPr="00F06E73">
        <w:rPr>
          <w:rFonts w:ascii="Times New Roman" w:hAnsi="Times New Roman"/>
          <w:bCs/>
          <w:sz w:val="28"/>
          <w:szCs w:val="28"/>
        </w:rPr>
        <w:t xml:space="preserve"> Управлени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06E73">
        <w:rPr>
          <w:rFonts w:ascii="Times New Roman" w:hAnsi="Times New Roman"/>
          <w:bCs/>
          <w:sz w:val="28"/>
          <w:szCs w:val="28"/>
        </w:rPr>
        <w:t xml:space="preserve"> в</w:t>
      </w:r>
      <w:r>
        <w:rPr>
          <w:rFonts w:ascii="Times New Roman" w:hAnsi="Times New Roman"/>
          <w:bCs/>
          <w:sz w:val="28"/>
          <w:szCs w:val="28"/>
        </w:rPr>
        <w:t xml:space="preserve"> социальных сетях</w:t>
      </w:r>
      <w:r w:rsidR="00F06E73">
        <w:rPr>
          <w:rFonts w:ascii="Times New Roman" w:hAnsi="Times New Roman"/>
          <w:bCs/>
          <w:sz w:val="28"/>
          <w:szCs w:val="28"/>
        </w:rPr>
        <w:t>:</w:t>
      </w:r>
    </w:p>
    <w:p w:rsidR="00F06E73" w:rsidRDefault="00F06E73" w:rsidP="008C0F3C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hyperlink r:id="rId9" w:history="1">
        <w:r w:rsidRPr="00512387">
          <w:rPr>
            <w:rStyle w:val="af3"/>
            <w:rFonts w:ascii="Times New Roman" w:hAnsi="Times New Roman"/>
            <w:bCs/>
            <w:sz w:val="28"/>
            <w:szCs w:val="28"/>
          </w:rPr>
          <w:t>https://vk.com/upr_72</w:t>
        </w:r>
      </w:hyperlink>
    </w:p>
    <w:p w:rsid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hyperlink r:id="rId10" w:history="1">
        <w:r w:rsidRPr="00512387">
          <w:rPr>
            <w:rStyle w:val="af3"/>
            <w:rFonts w:ascii="Times New Roman" w:hAnsi="Times New Roman"/>
            <w:bCs/>
            <w:sz w:val="28"/>
            <w:szCs w:val="28"/>
          </w:rPr>
          <w:t>https://ok.ru/stranitsyu/topics</w:t>
        </w:r>
      </w:hyperlink>
    </w:p>
    <w:p w:rsid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hyperlink r:id="rId11" w:history="1">
        <w:r w:rsidRPr="00512387">
          <w:rPr>
            <w:rStyle w:val="af3"/>
            <w:rFonts w:ascii="Times New Roman" w:hAnsi="Times New Roman"/>
            <w:bCs/>
            <w:sz w:val="28"/>
            <w:szCs w:val="28"/>
          </w:rPr>
          <w:t>https://max.ru/id7202131175_gos</w:t>
        </w:r>
      </w:hyperlink>
    </w:p>
    <w:p w:rsid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  <w:r w:rsidRPr="00F06E73">
        <w:rPr>
          <w:rFonts w:ascii="Times New Roman" w:hAnsi="Times New Roman"/>
          <w:bCs/>
          <w:sz w:val="28"/>
          <w:szCs w:val="28"/>
        </w:rPr>
        <w:t>#Тамгделюди</w:t>
      </w:r>
    </w:p>
    <w:p w:rsidR="00F06E73" w:rsidRPr="00F06E73" w:rsidRDefault="00F06E73" w:rsidP="00F06E73">
      <w:pPr>
        <w:pStyle w:val="af9"/>
        <w:jc w:val="both"/>
        <w:rPr>
          <w:rFonts w:ascii="Times New Roman" w:hAnsi="Times New Roman"/>
          <w:bCs/>
          <w:sz w:val="28"/>
          <w:szCs w:val="28"/>
        </w:rPr>
      </w:pPr>
    </w:p>
    <w:p w:rsidR="00040040" w:rsidRPr="009F6AFF" w:rsidRDefault="00040040" w:rsidP="009F6AFF">
      <w:pPr>
        <w:pStyle w:val="af9"/>
        <w:jc w:val="right"/>
        <w:rPr>
          <w:rFonts w:ascii="Times New Roman" w:hAnsi="Times New Roman"/>
          <w:sz w:val="28"/>
          <w:szCs w:val="28"/>
        </w:rPr>
      </w:pPr>
      <w:r w:rsidRPr="00317A3C">
        <w:rPr>
          <w:rFonts w:ascii="Times New Roman" w:hAnsi="Times New Roman"/>
          <w:sz w:val="28"/>
          <w:szCs w:val="28"/>
        </w:rPr>
        <w:t>Пресс-служба Управления Росреестра по Тюменской области</w:t>
      </w: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5380" w:rsidRDefault="005B5380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134FB" w:rsidRDefault="005134FB" w:rsidP="00040040">
      <w:pPr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sectPr w:rsidR="005134FB" w:rsidSect="009C5A76">
      <w:headerReference w:type="default" r:id="rId12"/>
      <w:footerReference w:type="default" r:id="rId13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A9B" w:rsidRDefault="008B2A9B">
      <w:pPr>
        <w:spacing w:after="0" w:line="240" w:lineRule="auto"/>
      </w:pPr>
      <w:r>
        <w:separator/>
      </w:r>
    </w:p>
  </w:endnote>
  <w:endnote w:type="continuationSeparator" w:id="0">
    <w:p w:rsidR="008B2A9B" w:rsidRDefault="008B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143" w:rsidRDefault="00112463">
    <w:pPr>
      <w:pStyle w:val="af1"/>
      <w:rPr>
        <w:color w:val="595959" w:themeColor="text1" w:themeTint="A6"/>
      </w:rPr>
    </w:pPr>
    <w:r>
      <w:rPr>
        <w:color w:val="595959" w:themeColor="text1" w:themeTint="A6"/>
      </w:rPr>
      <w:t>г. Тюмень, ул. Луначарского, д. 42, тел: (3452) 43-12-49</w:t>
    </w:r>
  </w:p>
  <w:p w:rsidR="005F4143" w:rsidRDefault="00112463">
    <w:pPr>
      <w:pStyle w:val="af1"/>
      <w:rPr>
        <w:color w:val="595959" w:themeColor="text1" w:themeTint="A6"/>
        <w:lang w:val="en-US"/>
      </w:rPr>
    </w:pPr>
    <w:r>
      <w:rPr>
        <w:color w:val="595959" w:themeColor="text1" w:themeTint="A6"/>
        <w:lang w:val="en-US"/>
      </w:rPr>
      <w:t xml:space="preserve">e-mail: </w:t>
    </w:r>
    <w:hyperlink r:id="rId1" w:tooltip="mailto:reestr72@yandex.ru" w:history="1">
      <w:r>
        <w:rPr>
          <w:rStyle w:val="af3"/>
          <w:color w:val="595959" w:themeColor="text1" w:themeTint="A6"/>
          <w:lang w:val="en-US"/>
        </w:rPr>
        <w:t>reestr72@yandex.ru</w:t>
      </w:r>
    </w:hyperlink>
    <w:r>
      <w:rPr>
        <w:color w:val="595959" w:themeColor="text1" w:themeTint="A6"/>
        <w:lang w:val="en-US"/>
      </w:rPr>
      <w:t xml:space="preserve">, </w:t>
    </w:r>
    <w:hyperlink r:id="rId2" w:history="1">
      <w:r>
        <w:rPr>
          <w:rStyle w:val="af3"/>
          <w:color w:val="595959" w:themeColor="text1" w:themeTint="A6"/>
          <w:lang w:val="en-US"/>
        </w:rPr>
        <w:t>https://rosreestr.gov.ru</w:t>
      </w:r>
    </w:hyperlink>
  </w:p>
  <w:p w:rsidR="005F4143" w:rsidRDefault="005F4143">
    <w:pPr>
      <w:pStyle w:val="af1"/>
      <w:rPr>
        <w:color w:val="595959" w:themeColor="text1" w:themeTint="A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A9B" w:rsidRDefault="008B2A9B">
      <w:pPr>
        <w:spacing w:after="0" w:line="240" w:lineRule="auto"/>
      </w:pPr>
      <w:r>
        <w:separator/>
      </w:r>
    </w:p>
  </w:footnote>
  <w:footnote w:type="continuationSeparator" w:id="0">
    <w:p w:rsidR="008B2A9B" w:rsidRDefault="008B2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143" w:rsidRDefault="009A1851">
    <w:pPr>
      <w:pStyle w:val="af"/>
      <w:ind w:left="-56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2" name="AutoShape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Lk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+yaLkHwIAAEYEAAAOAAAAAAAAAAAAAAAAAC4CAABkcnMvZTJvRG9jLnhtbFBLAQItABQA&#10;BgAIAAAAIQDrjR772AAAAAUBAAAPAAAAAAAAAAAAAAAAAHkEAABkcnMvZG93bnJldi54bWxQSwUG&#10;AAAAAAQABADzAAAAfgUAAAAA&#10;">
              <v:stroke joinstyle="round"/>
              <o:lock v:ext="edit" selection="t"/>
            </v:rect>
          </w:pict>
        </mc:Fallback>
      </mc:AlternateContent>
    </w:r>
    <w:r>
      <w:rPr>
        <w:noProof/>
        <w:lang w:eastAsia="ru-RU"/>
      </w:rPr>
      <w:drawing>
        <wp:inline distT="0" distB="0" distL="0" distR="0">
          <wp:extent cx="2333625" cy="819150"/>
          <wp:effectExtent l="0" t="0" r="9525" b="0"/>
          <wp:docPr id="1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B5B"/>
    <w:multiLevelType w:val="hybridMultilevel"/>
    <w:tmpl w:val="FA2CFE26"/>
    <w:lvl w:ilvl="0" w:tplc="BD248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4686FA">
      <w:start w:val="1"/>
      <w:numFmt w:val="lowerLetter"/>
      <w:lvlText w:val="%2."/>
      <w:lvlJc w:val="left"/>
      <w:pPr>
        <w:ind w:left="1440" w:hanging="360"/>
      </w:pPr>
    </w:lvl>
    <w:lvl w:ilvl="2" w:tplc="88C44F9A">
      <w:start w:val="1"/>
      <w:numFmt w:val="lowerRoman"/>
      <w:lvlText w:val="%3."/>
      <w:lvlJc w:val="right"/>
      <w:pPr>
        <w:ind w:left="2160" w:hanging="180"/>
      </w:pPr>
    </w:lvl>
    <w:lvl w:ilvl="3" w:tplc="2318DBE8">
      <w:start w:val="1"/>
      <w:numFmt w:val="decimal"/>
      <w:lvlText w:val="%4."/>
      <w:lvlJc w:val="left"/>
      <w:pPr>
        <w:ind w:left="2880" w:hanging="360"/>
      </w:pPr>
    </w:lvl>
    <w:lvl w:ilvl="4" w:tplc="0C1CF868">
      <w:start w:val="1"/>
      <w:numFmt w:val="lowerLetter"/>
      <w:lvlText w:val="%5."/>
      <w:lvlJc w:val="left"/>
      <w:pPr>
        <w:ind w:left="3600" w:hanging="360"/>
      </w:pPr>
    </w:lvl>
    <w:lvl w:ilvl="5" w:tplc="69041ED6">
      <w:start w:val="1"/>
      <w:numFmt w:val="lowerRoman"/>
      <w:lvlText w:val="%6."/>
      <w:lvlJc w:val="right"/>
      <w:pPr>
        <w:ind w:left="4320" w:hanging="180"/>
      </w:pPr>
    </w:lvl>
    <w:lvl w:ilvl="6" w:tplc="82509D30">
      <w:start w:val="1"/>
      <w:numFmt w:val="decimal"/>
      <w:lvlText w:val="%7."/>
      <w:lvlJc w:val="left"/>
      <w:pPr>
        <w:ind w:left="5040" w:hanging="360"/>
      </w:pPr>
    </w:lvl>
    <w:lvl w:ilvl="7" w:tplc="A5F08EEE">
      <w:start w:val="1"/>
      <w:numFmt w:val="lowerLetter"/>
      <w:lvlText w:val="%8."/>
      <w:lvlJc w:val="left"/>
      <w:pPr>
        <w:ind w:left="5760" w:hanging="360"/>
      </w:pPr>
    </w:lvl>
    <w:lvl w:ilvl="8" w:tplc="D870EAA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513D6"/>
    <w:multiLevelType w:val="hybridMultilevel"/>
    <w:tmpl w:val="4760A214"/>
    <w:lvl w:ilvl="0" w:tplc="7A104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A1A16">
      <w:start w:val="1"/>
      <w:numFmt w:val="lowerLetter"/>
      <w:lvlText w:val="%2."/>
      <w:lvlJc w:val="left"/>
      <w:pPr>
        <w:ind w:left="1440" w:hanging="360"/>
      </w:pPr>
    </w:lvl>
    <w:lvl w:ilvl="2" w:tplc="057819DA">
      <w:start w:val="1"/>
      <w:numFmt w:val="lowerRoman"/>
      <w:lvlText w:val="%3."/>
      <w:lvlJc w:val="right"/>
      <w:pPr>
        <w:ind w:left="2160" w:hanging="180"/>
      </w:pPr>
    </w:lvl>
    <w:lvl w:ilvl="3" w:tplc="41585F16">
      <w:start w:val="1"/>
      <w:numFmt w:val="decimal"/>
      <w:lvlText w:val="%4."/>
      <w:lvlJc w:val="left"/>
      <w:pPr>
        <w:ind w:left="2880" w:hanging="360"/>
      </w:pPr>
    </w:lvl>
    <w:lvl w:ilvl="4" w:tplc="4FA293FA">
      <w:start w:val="1"/>
      <w:numFmt w:val="lowerLetter"/>
      <w:lvlText w:val="%5."/>
      <w:lvlJc w:val="left"/>
      <w:pPr>
        <w:ind w:left="3600" w:hanging="360"/>
      </w:pPr>
    </w:lvl>
    <w:lvl w:ilvl="5" w:tplc="49EC5F38">
      <w:start w:val="1"/>
      <w:numFmt w:val="lowerRoman"/>
      <w:lvlText w:val="%6."/>
      <w:lvlJc w:val="right"/>
      <w:pPr>
        <w:ind w:left="4320" w:hanging="180"/>
      </w:pPr>
    </w:lvl>
    <w:lvl w:ilvl="6" w:tplc="7E4CB196">
      <w:start w:val="1"/>
      <w:numFmt w:val="decimal"/>
      <w:lvlText w:val="%7."/>
      <w:lvlJc w:val="left"/>
      <w:pPr>
        <w:ind w:left="5040" w:hanging="360"/>
      </w:pPr>
    </w:lvl>
    <w:lvl w:ilvl="7" w:tplc="3F587566">
      <w:start w:val="1"/>
      <w:numFmt w:val="lowerLetter"/>
      <w:lvlText w:val="%8."/>
      <w:lvlJc w:val="left"/>
      <w:pPr>
        <w:ind w:left="5760" w:hanging="360"/>
      </w:pPr>
    </w:lvl>
    <w:lvl w:ilvl="8" w:tplc="312E281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5B73"/>
    <w:multiLevelType w:val="hybridMultilevel"/>
    <w:tmpl w:val="0D502B6E"/>
    <w:lvl w:ilvl="0" w:tplc="71AA0178">
      <w:start w:val="1"/>
      <w:numFmt w:val="decimal"/>
      <w:lvlText w:val="%1."/>
      <w:lvlJc w:val="left"/>
      <w:pPr>
        <w:ind w:left="720" w:hanging="360"/>
      </w:pPr>
    </w:lvl>
    <w:lvl w:ilvl="1" w:tplc="C78856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42E7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E8F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38B9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DACD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7AA6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CC9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B098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C7880"/>
    <w:multiLevelType w:val="hybridMultilevel"/>
    <w:tmpl w:val="31086644"/>
    <w:lvl w:ilvl="0" w:tplc="B1FA47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700269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474F0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60C21C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7EAF2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2ED6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E84FBF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360964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E6992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580565"/>
    <w:multiLevelType w:val="hybridMultilevel"/>
    <w:tmpl w:val="4626A4BE"/>
    <w:lvl w:ilvl="0" w:tplc="88D6FE8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6802D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A4E72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A69AF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0260F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06410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3C6A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632C8D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D1CDA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1141DC"/>
    <w:multiLevelType w:val="hybridMultilevel"/>
    <w:tmpl w:val="938015DC"/>
    <w:lvl w:ilvl="0" w:tplc="102CE5F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180E33AE">
      <w:start w:val="1"/>
      <w:numFmt w:val="lowerLetter"/>
      <w:lvlText w:val="%2."/>
      <w:lvlJc w:val="left"/>
      <w:pPr>
        <w:ind w:left="1440" w:hanging="360"/>
      </w:pPr>
    </w:lvl>
    <w:lvl w:ilvl="2" w:tplc="28327CE6">
      <w:start w:val="1"/>
      <w:numFmt w:val="lowerRoman"/>
      <w:lvlText w:val="%3."/>
      <w:lvlJc w:val="right"/>
      <w:pPr>
        <w:ind w:left="2160" w:hanging="180"/>
      </w:pPr>
    </w:lvl>
    <w:lvl w:ilvl="3" w:tplc="F7FC2BAA">
      <w:start w:val="1"/>
      <w:numFmt w:val="decimal"/>
      <w:lvlText w:val="%4."/>
      <w:lvlJc w:val="left"/>
      <w:pPr>
        <w:ind w:left="2880" w:hanging="360"/>
      </w:pPr>
    </w:lvl>
    <w:lvl w:ilvl="4" w:tplc="A0EE5CF2">
      <w:start w:val="1"/>
      <w:numFmt w:val="lowerLetter"/>
      <w:lvlText w:val="%5."/>
      <w:lvlJc w:val="left"/>
      <w:pPr>
        <w:ind w:left="3600" w:hanging="360"/>
      </w:pPr>
    </w:lvl>
    <w:lvl w:ilvl="5" w:tplc="1C02F23A">
      <w:start w:val="1"/>
      <w:numFmt w:val="lowerRoman"/>
      <w:lvlText w:val="%6."/>
      <w:lvlJc w:val="right"/>
      <w:pPr>
        <w:ind w:left="4320" w:hanging="180"/>
      </w:pPr>
    </w:lvl>
    <w:lvl w:ilvl="6" w:tplc="30882894">
      <w:start w:val="1"/>
      <w:numFmt w:val="decimal"/>
      <w:lvlText w:val="%7."/>
      <w:lvlJc w:val="left"/>
      <w:pPr>
        <w:ind w:left="5040" w:hanging="360"/>
      </w:pPr>
    </w:lvl>
    <w:lvl w:ilvl="7" w:tplc="1B76BFC8">
      <w:start w:val="1"/>
      <w:numFmt w:val="lowerLetter"/>
      <w:lvlText w:val="%8."/>
      <w:lvlJc w:val="left"/>
      <w:pPr>
        <w:ind w:left="5760" w:hanging="360"/>
      </w:pPr>
    </w:lvl>
    <w:lvl w:ilvl="8" w:tplc="DB4A628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C4A3C"/>
    <w:multiLevelType w:val="hybridMultilevel"/>
    <w:tmpl w:val="46B87572"/>
    <w:lvl w:ilvl="0" w:tplc="1BE0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AC2A0A">
      <w:start w:val="1"/>
      <w:numFmt w:val="lowerLetter"/>
      <w:lvlText w:val="%2."/>
      <w:lvlJc w:val="left"/>
      <w:pPr>
        <w:ind w:left="1440" w:hanging="360"/>
      </w:pPr>
    </w:lvl>
    <w:lvl w:ilvl="2" w:tplc="40D6D488">
      <w:start w:val="1"/>
      <w:numFmt w:val="lowerRoman"/>
      <w:lvlText w:val="%3."/>
      <w:lvlJc w:val="right"/>
      <w:pPr>
        <w:ind w:left="2160" w:hanging="180"/>
      </w:pPr>
    </w:lvl>
    <w:lvl w:ilvl="3" w:tplc="E82ECDAC">
      <w:start w:val="1"/>
      <w:numFmt w:val="decimal"/>
      <w:lvlText w:val="%4."/>
      <w:lvlJc w:val="left"/>
      <w:pPr>
        <w:ind w:left="2880" w:hanging="360"/>
      </w:pPr>
    </w:lvl>
    <w:lvl w:ilvl="4" w:tplc="D89E9C74">
      <w:start w:val="1"/>
      <w:numFmt w:val="lowerLetter"/>
      <w:lvlText w:val="%5."/>
      <w:lvlJc w:val="left"/>
      <w:pPr>
        <w:ind w:left="3600" w:hanging="360"/>
      </w:pPr>
    </w:lvl>
    <w:lvl w:ilvl="5" w:tplc="8BF83B3C">
      <w:start w:val="1"/>
      <w:numFmt w:val="lowerRoman"/>
      <w:lvlText w:val="%6."/>
      <w:lvlJc w:val="right"/>
      <w:pPr>
        <w:ind w:left="4320" w:hanging="180"/>
      </w:pPr>
    </w:lvl>
    <w:lvl w:ilvl="6" w:tplc="FD5E9548">
      <w:start w:val="1"/>
      <w:numFmt w:val="decimal"/>
      <w:lvlText w:val="%7."/>
      <w:lvlJc w:val="left"/>
      <w:pPr>
        <w:ind w:left="5040" w:hanging="360"/>
      </w:pPr>
    </w:lvl>
    <w:lvl w:ilvl="7" w:tplc="7B8894F4">
      <w:start w:val="1"/>
      <w:numFmt w:val="lowerLetter"/>
      <w:lvlText w:val="%8."/>
      <w:lvlJc w:val="left"/>
      <w:pPr>
        <w:ind w:left="5760" w:hanging="360"/>
      </w:pPr>
    </w:lvl>
    <w:lvl w:ilvl="8" w:tplc="FBAEE9B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009EE"/>
    <w:multiLevelType w:val="hybridMultilevel"/>
    <w:tmpl w:val="23DAD1BC"/>
    <w:lvl w:ilvl="0" w:tplc="C2F8601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EE42F7CA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 w:tplc="C2502A32">
      <w:start w:val="1"/>
      <w:numFmt w:val="decimal"/>
      <w:lvlText w:val=""/>
      <w:lvlJc w:val="left"/>
    </w:lvl>
    <w:lvl w:ilvl="3" w:tplc="04904EB0">
      <w:start w:val="1"/>
      <w:numFmt w:val="decimal"/>
      <w:lvlText w:val=""/>
      <w:lvlJc w:val="left"/>
    </w:lvl>
    <w:lvl w:ilvl="4" w:tplc="3C9CB37C">
      <w:start w:val="1"/>
      <w:numFmt w:val="decimal"/>
      <w:lvlText w:val=""/>
      <w:lvlJc w:val="left"/>
    </w:lvl>
    <w:lvl w:ilvl="5" w:tplc="113C9F1E">
      <w:start w:val="1"/>
      <w:numFmt w:val="decimal"/>
      <w:lvlText w:val=""/>
      <w:lvlJc w:val="left"/>
    </w:lvl>
    <w:lvl w:ilvl="6" w:tplc="B5725B72">
      <w:start w:val="1"/>
      <w:numFmt w:val="decimal"/>
      <w:lvlText w:val=""/>
      <w:lvlJc w:val="left"/>
    </w:lvl>
    <w:lvl w:ilvl="7" w:tplc="8B280CDA">
      <w:start w:val="1"/>
      <w:numFmt w:val="decimal"/>
      <w:lvlText w:val=""/>
      <w:lvlJc w:val="left"/>
    </w:lvl>
    <w:lvl w:ilvl="8" w:tplc="41D2866C">
      <w:start w:val="1"/>
      <w:numFmt w:val="decimal"/>
      <w:lvlText w:val=""/>
      <w:lvlJc w:val="left"/>
    </w:lvl>
  </w:abstractNum>
  <w:abstractNum w:abstractNumId="8">
    <w:nsid w:val="43B371BD"/>
    <w:multiLevelType w:val="hybridMultilevel"/>
    <w:tmpl w:val="578C2A04"/>
    <w:lvl w:ilvl="0" w:tplc="247046FC">
      <w:start w:val="1"/>
      <w:numFmt w:val="decimal"/>
      <w:lvlText w:val="%1."/>
      <w:lvlJc w:val="left"/>
      <w:pPr>
        <w:ind w:left="709" w:hanging="360"/>
      </w:pPr>
    </w:lvl>
    <w:lvl w:ilvl="1" w:tplc="BABAEA5A">
      <w:start w:val="1"/>
      <w:numFmt w:val="lowerLetter"/>
      <w:lvlText w:val="%2."/>
      <w:lvlJc w:val="left"/>
      <w:pPr>
        <w:ind w:left="1429" w:hanging="360"/>
      </w:pPr>
    </w:lvl>
    <w:lvl w:ilvl="2" w:tplc="01CA12DA">
      <w:start w:val="1"/>
      <w:numFmt w:val="lowerRoman"/>
      <w:lvlText w:val="%3."/>
      <w:lvlJc w:val="right"/>
      <w:pPr>
        <w:ind w:left="2149" w:hanging="180"/>
      </w:pPr>
    </w:lvl>
    <w:lvl w:ilvl="3" w:tplc="90F6A506">
      <w:start w:val="1"/>
      <w:numFmt w:val="decimal"/>
      <w:lvlText w:val="%4."/>
      <w:lvlJc w:val="left"/>
      <w:pPr>
        <w:ind w:left="2869" w:hanging="360"/>
      </w:pPr>
    </w:lvl>
    <w:lvl w:ilvl="4" w:tplc="497A295E">
      <w:start w:val="1"/>
      <w:numFmt w:val="lowerLetter"/>
      <w:lvlText w:val="%5."/>
      <w:lvlJc w:val="left"/>
      <w:pPr>
        <w:ind w:left="3589" w:hanging="360"/>
      </w:pPr>
    </w:lvl>
    <w:lvl w:ilvl="5" w:tplc="71B6D632">
      <w:start w:val="1"/>
      <w:numFmt w:val="lowerRoman"/>
      <w:lvlText w:val="%6."/>
      <w:lvlJc w:val="right"/>
      <w:pPr>
        <w:ind w:left="4309" w:hanging="180"/>
      </w:pPr>
    </w:lvl>
    <w:lvl w:ilvl="6" w:tplc="D7705B62">
      <w:start w:val="1"/>
      <w:numFmt w:val="decimal"/>
      <w:lvlText w:val="%7."/>
      <w:lvlJc w:val="left"/>
      <w:pPr>
        <w:ind w:left="5029" w:hanging="360"/>
      </w:pPr>
    </w:lvl>
    <w:lvl w:ilvl="7" w:tplc="37AA0318">
      <w:start w:val="1"/>
      <w:numFmt w:val="lowerLetter"/>
      <w:lvlText w:val="%8."/>
      <w:lvlJc w:val="left"/>
      <w:pPr>
        <w:ind w:left="5749" w:hanging="360"/>
      </w:pPr>
    </w:lvl>
    <w:lvl w:ilvl="8" w:tplc="EF2E6B54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50977015"/>
    <w:multiLevelType w:val="hybridMultilevel"/>
    <w:tmpl w:val="5FA0F2E0"/>
    <w:lvl w:ilvl="0" w:tplc="3948F84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38403DF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30FA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E012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9EDA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929D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BC2A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64A07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A7C4B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236AA1"/>
    <w:multiLevelType w:val="hybridMultilevel"/>
    <w:tmpl w:val="EB70C9CE"/>
    <w:lvl w:ilvl="0" w:tplc="99EA4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BE18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47B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30A0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4CEB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C0B8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B0AE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56A9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66B2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43"/>
    <w:rsid w:val="00040040"/>
    <w:rsid w:val="00067323"/>
    <w:rsid w:val="000C6C99"/>
    <w:rsid w:val="00102A95"/>
    <w:rsid w:val="001053A8"/>
    <w:rsid w:val="00112463"/>
    <w:rsid w:val="001321E8"/>
    <w:rsid w:val="001B7BA4"/>
    <w:rsid w:val="001C72A1"/>
    <w:rsid w:val="0022007E"/>
    <w:rsid w:val="00222FEE"/>
    <w:rsid w:val="00226329"/>
    <w:rsid w:val="0024526E"/>
    <w:rsid w:val="00264AA1"/>
    <w:rsid w:val="003144DC"/>
    <w:rsid w:val="003436E3"/>
    <w:rsid w:val="00347DE8"/>
    <w:rsid w:val="00371ED9"/>
    <w:rsid w:val="00397707"/>
    <w:rsid w:val="003A64B2"/>
    <w:rsid w:val="003D1E0E"/>
    <w:rsid w:val="003D5833"/>
    <w:rsid w:val="00416C24"/>
    <w:rsid w:val="0045369D"/>
    <w:rsid w:val="004870E1"/>
    <w:rsid w:val="004A4E05"/>
    <w:rsid w:val="005134FB"/>
    <w:rsid w:val="0054193A"/>
    <w:rsid w:val="005758A6"/>
    <w:rsid w:val="0059260D"/>
    <w:rsid w:val="005B0809"/>
    <w:rsid w:val="005B5380"/>
    <w:rsid w:val="005F4143"/>
    <w:rsid w:val="0063144C"/>
    <w:rsid w:val="006A5B55"/>
    <w:rsid w:val="006E7377"/>
    <w:rsid w:val="00713127"/>
    <w:rsid w:val="00751A67"/>
    <w:rsid w:val="007A3723"/>
    <w:rsid w:val="007C559D"/>
    <w:rsid w:val="00884BF2"/>
    <w:rsid w:val="008879C5"/>
    <w:rsid w:val="008A2602"/>
    <w:rsid w:val="008B2A9B"/>
    <w:rsid w:val="008C0F3C"/>
    <w:rsid w:val="009A1851"/>
    <w:rsid w:val="009A3D35"/>
    <w:rsid w:val="009C5A76"/>
    <w:rsid w:val="009D1CE9"/>
    <w:rsid w:val="009F6AFF"/>
    <w:rsid w:val="00B00192"/>
    <w:rsid w:val="00B025F8"/>
    <w:rsid w:val="00B42F6B"/>
    <w:rsid w:val="00BA284F"/>
    <w:rsid w:val="00BB4788"/>
    <w:rsid w:val="00C15767"/>
    <w:rsid w:val="00C72966"/>
    <w:rsid w:val="00CA3994"/>
    <w:rsid w:val="00DE1DA3"/>
    <w:rsid w:val="00E35868"/>
    <w:rsid w:val="00E43BAD"/>
    <w:rsid w:val="00E95FF6"/>
    <w:rsid w:val="00EC2093"/>
    <w:rsid w:val="00F02D9D"/>
    <w:rsid w:val="00F06E73"/>
    <w:rsid w:val="00F54508"/>
    <w:rsid w:val="00F61B4A"/>
    <w:rsid w:val="00FA5341"/>
    <w:rsid w:val="00FE0923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7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C5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5A7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C5A7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C5A7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C5A7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C5A7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C5A7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C5A7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C5A7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C5A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C5A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C5A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C5A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C5A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C5A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C5A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C5A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C5A7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C5A7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9C5A7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C5A7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5A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C5A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C5A7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C5A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C5A76"/>
    <w:rPr>
      <w:i/>
    </w:rPr>
  </w:style>
  <w:style w:type="character" w:customStyle="1" w:styleId="HeaderChar">
    <w:name w:val="Header Char"/>
    <w:basedOn w:val="a0"/>
    <w:uiPriority w:val="99"/>
    <w:rsid w:val="009C5A76"/>
  </w:style>
  <w:style w:type="character" w:customStyle="1" w:styleId="FooterChar">
    <w:name w:val="Footer Char"/>
    <w:basedOn w:val="a0"/>
    <w:uiPriority w:val="99"/>
    <w:rsid w:val="009C5A76"/>
  </w:style>
  <w:style w:type="paragraph" w:styleId="a9">
    <w:name w:val="caption"/>
    <w:basedOn w:val="a"/>
    <w:next w:val="a"/>
    <w:uiPriority w:val="35"/>
    <w:semiHidden/>
    <w:unhideWhenUsed/>
    <w:qFormat/>
    <w:rsid w:val="009C5A7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9C5A76"/>
  </w:style>
  <w:style w:type="table" w:customStyle="1" w:styleId="TableGridLight">
    <w:name w:val="Table Grid Light"/>
    <w:basedOn w:val="a1"/>
    <w:uiPriority w:val="59"/>
    <w:rsid w:val="009C5A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C5A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C5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C5A76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9C5A76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9C5A76"/>
    <w:rPr>
      <w:sz w:val="20"/>
    </w:rPr>
  </w:style>
  <w:style w:type="character" w:styleId="ac">
    <w:name w:val="endnote reference"/>
    <w:basedOn w:val="a0"/>
    <w:uiPriority w:val="99"/>
    <w:semiHidden/>
    <w:unhideWhenUsed/>
    <w:rsid w:val="009C5A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C5A76"/>
    <w:pPr>
      <w:spacing w:after="57"/>
    </w:pPr>
  </w:style>
  <w:style w:type="paragraph" w:styleId="23">
    <w:name w:val="toc 2"/>
    <w:basedOn w:val="a"/>
    <w:next w:val="a"/>
    <w:uiPriority w:val="39"/>
    <w:unhideWhenUsed/>
    <w:rsid w:val="009C5A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C5A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C5A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C5A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C5A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C5A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C5A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C5A76"/>
    <w:pPr>
      <w:spacing w:after="57"/>
      <w:ind w:left="2268"/>
    </w:pPr>
  </w:style>
  <w:style w:type="paragraph" w:styleId="ad">
    <w:name w:val="TOC Heading"/>
    <w:uiPriority w:val="39"/>
    <w:unhideWhenUsed/>
    <w:rsid w:val="009C5A76"/>
  </w:style>
  <w:style w:type="paragraph" w:styleId="ae">
    <w:name w:val="table of figures"/>
    <w:basedOn w:val="a"/>
    <w:next w:val="a"/>
    <w:uiPriority w:val="99"/>
    <w:unhideWhenUsed/>
    <w:rsid w:val="009C5A76"/>
    <w:pPr>
      <w:spacing w:after="0"/>
    </w:pPr>
  </w:style>
  <w:style w:type="paragraph" w:customStyle="1" w:styleId="formattext">
    <w:name w:val="formattext"/>
    <w:basedOn w:val="a"/>
    <w:rsid w:val="009C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9C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5A76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9C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5A76"/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9C5A76"/>
    <w:rPr>
      <w:color w:val="0000FF" w:themeColor="hyperlink"/>
      <w:u w:val="single"/>
    </w:rPr>
  </w:style>
  <w:style w:type="table" w:styleId="af4">
    <w:name w:val="Table Grid"/>
    <w:basedOn w:val="a1"/>
    <w:uiPriority w:val="59"/>
    <w:rsid w:val="009C5A7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9C5A7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6">
    <w:name w:val="Balloon Text"/>
    <w:basedOn w:val="a"/>
    <w:link w:val="af7"/>
    <w:uiPriority w:val="99"/>
    <w:semiHidden/>
    <w:unhideWhenUsed/>
    <w:rsid w:val="009C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C5A7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C5A7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9C5A76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9C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No Spacing"/>
    <w:qFormat/>
    <w:rsid w:val="009C5A76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footnote text"/>
    <w:basedOn w:val="a"/>
    <w:link w:val="afb"/>
    <w:uiPriority w:val="99"/>
    <w:semiHidden/>
    <w:unhideWhenUsed/>
    <w:rsid w:val="009C5A7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9C5A76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9C5A76"/>
    <w:rPr>
      <w:vertAlign w:val="superscript"/>
    </w:rPr>
  </w:style>
  <w:style w:type="character" w:customStyle="1" w:styleId="afd">
    <w:name w:val="Основной текст_"/>
    <w:link w:val="12"/>
    <w:rsid w:val="009C5A7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d"/>
    <w:rsid w:val="009C5A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character" w:styleId="afe">
    <w:name w:val="Strong"/>
    <w:uiPriority w:val="22"/>
    <w:qFormat/>
    <w:rsid w:val="009C5A76"/>
    <w:rPr>
      <w:b/>
      <w:bCs/>
    </w:rPr>
  </w:style>
  <w:style w:type="character" w:customStyle="1" w:styleId="apple-converted-space">
    <w:name w:val="apple-converted-space"/>
    <w:basedOn w:val="a0"/>
    <w:rsid w:val="009C5A76"/>
  </w:style>
  <w:style w:type="character" w:customStyle="1" w:styleId="im-mess--lbl-was-edited">
    <w:name w:val="im-mess--lbl-was-edited"/>
    <w:basedOn w:val="a0"/>
    <w:rsid w:val="009C5A76"/>
  </w:style>
  <w:style w:type="character" w:customStyle="1" w:styleId="apple-style-span">
    <w:name w:val="apple-style-span"/>
    <w:basedOn w:val="a0"/>
    <w:rsid w:val="009C5A76"/>
  </w:style>
  <w:style w:type="character" w:customStyle="1" w:styleId="10">
    <w:name w:val="Заголовок 1 Знак"/>
    <w:basedOn w:val="a0"/>
    <w:link w:val="1"/>
    <w:uiPriority w:val="9"/>
    <w:rsid w:val="009C5A7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f">
    <w:name w:val="Emphasis"/>
    <w:qFormat/>
    <w:rsid w:val="009C5A76"/>
    <w:rPr>
      <w:i/>
      <w:iCs/>
    </w:rPr>
  </w:style>
  <w:style w:type="character" w:styleId="aff0">
    <w:name w:val="FollowedHyperlink"/>
    <w:basedOn w:val="a0"/>
    <w:uiPriority w:val="99"/>
    <w:semiHidden/>
    <w:unhideWhenUsed/>
    <w:rsid w:val="009C5A76"/>
    <w:rPr>
      <w:color w:val="800080" w:themeColor="followedHyperlink"/>
      <w:u w:val="single"/>
    </w:rPr>
  </w:style>
  <w:style w:type="paragraph" w:customStyle="1" w:styleId="selectable-text">
    <w:name w:val="selectable-text"/>
    <w:basedOn w:val="a"/>
    <w:rsid w:val="009C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  <w:rsid w:val="009C5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7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C5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5A7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C5A7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C5A7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C5A7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C5A7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C5A7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C5A7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C5A7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C5A7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C5A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C5A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C5A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C5A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C5A7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C5A7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C5A7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C5A7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C5A7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9C5A7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C5A7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5A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C5A7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C5A7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C5A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C5A76"/>
    <w:rPr>
      <w:i/>
    </w:rPr>
  </w:style>
  <w:style w:type="character" w:customStyle="1" w:styleId="HeaderChar">
    <w:name w:val="Header Char"/>
    <w:basedOn w:val="a0"/>
    <w:uiPriority w:val="99"/>
    <w:rsid w:val="009C5A76"/>
  </w:style>
  <w:style w:type="character" w:customStyle="1" w:styleId="FooterChar">
    <w:name w:val="Footer Char"/>
    <w:basedOn w:val="a0"/>
    <w:uiPriority w:val="99"/>
    <w:rsid w:val="009C5A76"/>
  </w:style>
  <w:style w:type="paragraph" w:styleId="a9">
    <w:name w:val="caption"/>
    <w:basedOn w:val="a"/>
    <w:next w:val="a"/>
    <w:uiPriority w:val="35"/>
    <w:semiHidden/>
    <w:unhideWhenUsed/>
    <w:qFormat/>
    <w:rsid w:val="009C5A7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9C5A76"/>
  </w:style>
  <w:style w:type="table" w:customStyle="1" w:styleId="TableGridLight">
    <w:name w:val="Table Grid Light"/>
    <w:basedOn w:val="a1"/>
    <w:uiPriority w:val="59"/>
    <w:rsid w:val="009C5A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C5A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C5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C5A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C5A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C5A76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9C5A76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9C5A76"/>
    <w:rPr>
      <w:sz w:val="20"/>
    </w:rPr>
  </w:style>
  <w:style w:type="character" w:styleId="ac">
    <w:name w:val="endnote reference"/>
    <w:basedOn w:val="a0"/>
    <w:uiPriority w:val="99"/>
    <w:semiHidden/>
    <w:unhideWhenUsed/>
    <w:rsid w:val="009C5A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C5A76"/>
    <w:pPr>
      <w:spacing w:after="57"/>
    </w:pPr>
  </w:style>
  <w:style w:type="paragraph" w:styleId="23">
    <w:name w:val="toc 2"/>
    <w:basedOn w:val="a"/>
    <w:next w:val="a"/>
    <w:uiPriority w:val="39"/>
    <w:unhideWhenUsed/>
    <w:rsid w:val="009C5A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C5A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C5A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C5A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C5A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C5A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C5A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C5A76"/>
    <w:pPr>
      <w:spacing w:after="57"/>
      <w:ind w:left="2268"/>
    </w:pPr>
  </w:style>
  <w:style w:type="paragraph" w:styleId="ad">
    <w:name w:val="TOC Heading"/>
    <w:uiPriority w:val="39"/>
    <w:unhideWhenUsed/>
    <w:rsid w:val="009C5A76"/>
  </w:style>
  <w:style w:type="paragraph" w:styleId="ae">
    <w:name w:val="table of figures"/>
    <w:basedOn w:val="a"/>
    <w:next w:val="a"/>
    <w:uiPriority w:val="99"/>
    <w:unhideWhenUsed/>
    <w:rsid w:val="009C5A76"/>
    <w:pPr>
      <w:spacing w:after="0"/>
    </w:pPr>
  </w:style>
  <w:style w:type="paragraph" w:customStyle="1" w:styleId="formattext">
    <w:name w:val="formattext"/>
    <w:basedOn w:val="a"/>
    <w:rsid w:val="009C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9C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5A76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9C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5A76"/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9C5A76"/>
    <w:rPr>
      <w:color w:val="0000FF" w:themeColor="hyperlink"/>
      <w:u w:val="single"/>
    </w:rPr>
  </w:style>
  <w:style w:type="table" w:styleId="af4">
    <w:name w:val="Table Grid"/>
    <w:basedOn w:val="a1"/>
    <w:uiPriority w:val="59"/>
    <w:rsid w:val="009C5A7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9C5A7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6">
    <w:name w:val="Balloon Text"/>
    <w:basedOn w:val="a"/>
    <w:link w:val="af7"/>
    <w:uiPriority w:val="99"/>
    <w:semiHidden/>
    <w:unhideWhenUsed/>
    <w:rsid w:val="009C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C5A7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C5A7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9C5A76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9C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No Spacing"/>
    <w:qFormat/>
    <w:rsid w:val="009C5A76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footnote text"/>
    <w:basedOn w:val="a"/>
    <w:link w:val="afb"/>
    <w:uiPriority w:val="99"/>
    <w:semiHidden/>
    <w:unhideWhenUsed/>
    <w:rsid w:val="009C5A7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9C5A76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9C5A76"/>
    <w:rPr>
      <w:vertAlign w:val="superscript"/>
    </w:rPr>
  </w:style>
  <w:style w:type="character" w:customStyle="1" w:styleId="afd">
    <w:name w:val="Основной текст_"/>
    <w:link w:val="12"/>
    <w:rsid w:val="009C5A7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d"/>
    <w:rsid w:val="009C5A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character" w:styleId="afe">
    <w:name w:val="Strong"/>
    <w:uiPriority w:val="22"/>
    <w:qFormat/>
    <w:rsid w:val="009C5A76"/>
    <w:rPr>
      <w:b/>
      <w:bCs/>
    </w:rPr>
  </w:style>
  <w:style w:type="character" w:customStyle="1" w:styleId="apple-converted-space">
    <w:name w:val="apple-converted-space"/>
    <w:basedOn w:val="a0"/>
    <w:rsid w:val="009C5A76"/>
  </w:style>
  <w:style w:type="character" w:customStyle="1" w:styleId="im-mess--lbl-was-edited">
    <w:name w:val="im-mess--lbl-was-edited"/>
    <w:basedOn w:val="a0"/>
    <w:rsid w:val="009C5A76"/>
  </w:style>
  <w:style w:type="character" w:customStyle="1" w:styleId="apple-style-span">
    <w:name w:val="apple-style-span"/>
    <w:basedOn w:val="a0"/>
    <w:rsid w:val="009C5A76"/>
  </w:style>
  <w:style w:type="character" w:customStyle="1" w:styleId="10">
    <w:name w:val="Заголовок 1 Знак"/>
    <w:basedOn w:val="a0"/>
    <w:link w:val="1"/>
    <w:uiPriority w:val="9"/>
    <w:rsid w:val="009C5A7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f">
    <w:name w:val="Emphasis"/>
    <w:qFormat/>
    <w:rsid w:val="009C5A76"/>
    <w:rPr>
      <w:i/>
      <w:iCs/>
    </w:rPr>
  </w:style>
  <w:style w:type="character" w:styleId="aff0">
    <w:name w:val="FollowedHyperlink"/>
    <w:basedOn w:val="a0"/>
    <w:uiPriority w:val="99"/>
    <w:semiHidden/>
    <w:unhideWhenUsed/>
    <w:rsid w:val="009C5A76"/>
    <w:rPr>
      <w:color w:val="800080" w:themeColor="followedHyperlink"/>
      <w:u w:val="single"/>
    </w:rPr>
  </w:style>
  <w:style w:type="paragraph" w:customStyle="1" w:styleId="selectable-text">
    <w:name w:val="selectable-text"/>
    <w:basedOn w:val="a"/>
    <w:rsid w:val="009C5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  <w:rsid w:val="009C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202131175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tranitsyu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upr_7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osreestr.gov.ru" TargetMode="External"/><Relationship Id="rId1" Type="http://schemas.openxmlformats.org/officeDocument/2006/relationships/hyperlink" Target="mailto:reestr72@yandex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9E389-6905-43BC-ABB0-7606EB41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</dc:creator>
  <cp:lastModifiedBy>Григорий</cp:lastModifiedBy>
  <cp:revision>2</cp:revision>
  <cp:lastPrinted>2026-07-10T05:06:00Z</cp:lastPrinted>
  <dcterms:created xsi:type="dcterms:W3CDTF">2026-07-27T10:21:00Z</dcterms:created>
  <dcterms:modified xsi:type="dcterms:W3CDTF">2026-07-27T10:21:00Z</dcterms:modified>
</cp:coreProperties>
</file>